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F10" w:rsidRPr="007E4C2F" w:rsidRDefault="003D4F10" w:rsidP="003D4F10">
      <w:pPr>
        <w:pStyle w:val="a3"/>
        <w:jc w:val="center"/>
        <w:rPr>
          <w:rFonts w:ascii="Times New Roman" w:hAnsi="Times New Roman"/>
          <w:b/>
          <w:sz w:val="28"/>
          <w:szCs w:val="28"/>
        </w:rPr>
      </w:pPr>
      <w:r w:rsidRPr="007E4C2F">
        <w:rPr>
          <w:rFonts w:ascii="Times New Roman" w:hAnsi="Times New Roman"/>
          <w:b/>
          <w:sz w:val="28"/>
          <w:szCs w:val="28"/>
        </w:rPr>
        <w:t>Информация</w:t>
      </w:r>
    </w:p>
    <w:p w:rsidR="003D4F10" w:rsidRDefault="003D4F10" w:rsidP="003D4F10">
      <w:pPr>
        <w:pStyle w:val="a3"/>
        <w:jc w:val="center"/>
        <w:rPr>
          <w:rFonts w:ascii="Times New Roman" w:hAnsi="Times New Roman"/>
          <w:b/>
          <w:sz w:val="28"/>
          <w:szCs w:val="28"/>
        </w:rPr>
      </w:pPr>
      <w:r w:rsidRPr="007E4C2F">
        <w:rPr>
          <w:rFonts w:ascii="Times New Roman" w:hAnsi="Times New Roman"/>
          <w:b/>
          <w:sz w:val="28"/>
          <w:szCs w:val="28"/>
        </w:rPr>
        <w:t xml:space="preserve">о реализации плана мероприятий по улучшению качества деятельности   по итогам проведения </w:t>
      </w:r>
      <w:r w:rsidR="006464BF">
        <w:rPr>
          <w:rFonts w:ascii="Times New Roman" w:hAnsi="Times New Roman"/>
          <w:b/>
          <w:sz w:val="28"/>
          <w:szCs w:val="28"/>
        </w:rPr>
        <w:t xml:space="preserve"> </w:t>
      </w:r>
      <w:r w:rsidR="00140A83">
        <w:rPr>
          <w:rFonts w:ascii="Times New Roman" w:hAnsi="Times New Roman"/>
          <w:b/>
          <w:sz w:val="28"/>
          <w:szCs w:val="28"/>
        </w:rPr>
        <w:t xml:space="preserve">НОКОД  в 2019-2020 </w:t>
      </w:r>
      <w:proofErr w:type="spellStart"/>
      <w:r w:rsidR="00140A83">
        <w:rPr>
          <w:rFonts w:ascii="Times New Roman" w:hAnsi="Times New Roman"/>
          <w:b/>
          <w:sz w:val="28"/>
          <w:szCs w:val="28"/>
        </w:rPr>
        <w:t>уч</w:t>
      </w:r>
      <w:proofErr w:type="spellEnd"/>
      <w:r w:rsidR="00140A83">
        <w:rPr>
          <w:rFonts w:ascii="Times New Roman" w:hAnsi="Times New Roman"/>
          <w:b/>
          <w:sz w:val="28"/>
          <w:szCs w:val="28"/>
        </w:rPr>
        <w:t>.</w:t>
      </w:r>
      <w:r w:rsidR="006464BF">
        <w:rPr>
          <w:rFonts w:ascii="Times New Roman" w:hAnsi="Times New Roman"/>
          <w:b/>
          <w:sz w:val="28"/>
          <w:szCs w:val="28"/>
        </w:rPr>
        <w:t xml:space="preserve"> </w:t>
      </w:r>
      <w:r w:rsidR="00140A83">
        <w:rPr>
          <w:rFonts w:ascii="Times New Roman" w:hAnsi="Times New Roman"/>
          <w:b/>
          <w:sz w:val="28"/>
          <w:szCs w:val="28"/>
        </w:rPr>
        <w:t xml:space="preserve">г. </w:t>
      </w:r>
      <w:r>
        <w:rPr>
          <w:rFonts w:ascii="Times New Roman" w:hAnsi="Times New Roman"/>
          <w:b/>
          <w:sz w:val="28"/>
          <w:szCs w:val="28"/>
          <w:lang w:val="en-US"/>
        </w:rPr>
        <w:t>IV</w:t>
      </w:r>
      <w:r w:rsidRPr="006464BF">
        <w:rPr>
          <w:rFonts w:ascii="Times New Roman" w:hAnsi="Times New Roman"/>
          <w:b/>
          <w:sz w:val="28"/>
          <w:szCs w:val="28"/>
        </w:rPr>
        <w:t xml:space="preserve"> </w:t>
      </w:r>
      <w:r w:rsidR="00140A83">
        <w:rPr>
          <w:rFonts w:ascii="Times New Roman" w:hAnsi="Times New Roman"/>
          <w:b/>
          <w:sz w:val="28"/>
          <w:szCs w:val="28"/>
        </w:rPr>
        <w:t>квартал и январь-февраль</w:t>
      </w:r>
    </w:p>
    <w:p w:rsidR="003D4F10" w:rsidRPr="00AB7D32" w:rsidRDefault="003D4F10" w:rsidP="003D4F10">
      <w:pPr>
        <w:pStyle w:val="a3"/>
        <w:jc w:val="center"/>
        <w:rPr>
          <w:rFonts w:ascii="Times New Roman" w:hAnsi="Times New Roman"/>
          <w:b/>
          <w:i/>
          <w:sz w:val="28"/>
          <w:szCs w:val="28"/>
        </w:rPr>
      </w:pPr>
      <w:r w:rsidRPr="00AB7D32">
        <w:rPr>
          <w:rFonts w:ascii="Times New Roman" w:hAnsi="Times New Roman"/>
          <w:b/>
          <w:i/>
          <w:sz w:val="28"/>
          <w:szCs w:val="28"/>
        </w:rPr>
        <w:t xml:space="preserve">по ГБОУ «СОШ №5 с.п. </w:t>
      </w:r>
      <w:proofErr w:type="gramStart"/>
      <w:r w:rsidRPr="00AB7D32">
        <w:rPr>
          <w:rFonts w:ascii="Times New Roman" w:hAnsi="Times New Roman"/>
          <w:b/>
          <w:i/>
          <w:sz w:val="28"/>
          <w:szCs w:val="28"/>
        </w:rPr>
        <w:t>Новый</w:t>
      </w:r>
      <w:proofErr w:type="gramEnd"/>
      <w:r w:rsidRPr="00AB7D32">
        <w:rPr>
          <w:rFonts w:ascii="Times New Roman" w:hAnsi="Times New Roman"/>
          <w:b/>
          <w:i/>
          <w:sz w:val="28"/>
          <w:szCs w:val="28"/>
        </w:rPr>
        <w:t xml:space="preserve"> Редант</w:t>
      </w:r>
      <w:r w:rsidR="006464BF">
        <w:rPr>
          <w:rFonts w:ascii="Times New Roman" w:hAnsi="Times New Roman"/>
          <w:b/>
          <w:i/>
          <w:sz w:val="28"/>
          <w:szCs w:val="28"/>
        </w:rPr>
        <w:t xml:space="preserve"> им. А.О. </w:t>
      </w:r>
      <w:proofErr w:type="spellStart"/>
      <w:r w:rsidR="006464BF">
        <w:rPr>
          <w:rFonts w:ascii="Times New Roman" w:hAnsi="Times New Roman"/>
          <w:b/>
          <w:i/>
          <w:sz w:val="28"/>
          <w:szCs w:val="28"/>
        </w:rPr>
        <w:t>Льянова</w:t>
      </w:r>
      <w:proofErr w:type="spellEnd"/>
      <w:r w:rsidRPr="00AB7D32">
        <w:rPr>
          <w:rFonts w:ascii="Times New Roman" w:hAnsi="Times New Roman"/>
          <w:b/>
          <w:i/>
          <w:sz w:val="28"/>
          <w:szCs w:val="28"/>
        </w:rPr>
        <w:t>»</w:t>
      </w:r>
    </w:p>
    <w:p w:rsidR="003D4F10" w:rsidRPr="007E4C2F" w:rsidRDefault="003D4F10" w:rsidP="003D4F10">
      <w:pPr>
        <w:pStyle w:val="a3"/>
        <w:rPr>
          <w:rFonts w:ascii="Times New Roman" w:hAnsi="Times New Roman"/>
          <w:b/>
          <w:sz w:val="28"/>
          <w:szCs w:val="28"/>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
        <w:gridCol w:w="3543"/>
        <w:gridCol w:w="1701"/>
        <w:gridCol w:w="9498"/>
      </w:tblGrid>
      <w:tr w:rsidR="003D4F10" w:rsidRPr="007E4C2F" w:rsidTr="007C1779">
        <w:tc>
          <w:tcPr>
            <w:tcW w:w="852" w:type="dxa"/>
          </w:tcPr>
          <w:p w:rsidR="003D4F10" w:rsidRPr="007E4C2F" w:rsidRDefault="003D4F10" w:rsidP="007C1779">
            <w:pPr>
              <w:pStyle w:val="a3"/>
              <w:jc w:val="center"/>
              <w:rPr>
                <w:rFonts w:ascii="Times New Roman" w:hAnsi="Times New Roman"/>
                <w:sz w:val="28"/>
                <w:szCs w:val="28"/>
              </w:rPr>
            </w:pPr>
            <w:r w:rsidRPr="007E4C2F">
              <w:rPr>
                <w:rFonts w:ascii="Times New Roman" w:hAnsi="Times New Roman"/>
                <w:sz w:val="28"/>
                <w:szCs w:val="28"/>
              </w:rPr>
              <w:t>№</w:t>
            </w:r>
          </w:p>
        </w:tc>
        <w:tc>
          <w:tcPr>
            <w:tcW w:w="3543" w:type="dxa"/>
          </w:tcPr>
          <w:p w:rsidR="003D4F10" w:rsidRPr="007E4C2F" w:rsidRDefault="003D4F10" w:rsidP="007C1779">
            <w:pPr>
              <w:pStyle w:val="a3"/>
              <w:jc w:val="center"/>
              <w:rPr>
                <w:rFonts w:ascii="Times New Roman" w:hAnsi="Times New Roman"/>
                <w:sz w:val="28"/>
                <w:szCs w:val="28"/>
              </w:rPr>
            </w:pPr>
            <w:r w:rsidRPr="007E4C2F">
              <w:rPr>
                <w:rFonts w:ascii="Times New Roman" w:hAnsi="Times New Roman"/>
                <w:sz w:val="28"/>
                <w:szCs w:val="28"/>
              </w:rPr>
              <w:t xml:space="preserve">Наименование </w:t>
            </w:r>
          </w:p>
        </w:tc>
        <w:tc>
          <w:tcPr>
            <w:tcW w:w="1701" w:type="dxa"/>
          </w:tcPr>
          <w:p w:rsidR="003D4F10" w:rsidRPr="007E4C2F" w:rsidRDefault="003D4F10" w:rsidP="007C1779">
            <w:pPr>
              <w:pStyle w:val="a3"/>
              <w:jc w:val="center"/>
              <w:rPr>
                <w:rFonts w:ascii="Times New Roman" w:hAnsi="Times New Roman"/>
                <w:sz w:val="28"/>
                <w:szCs w:val="28"/>
              </w:rPr>
            </w:pPr>
            <w:r w:rsidRPr="007E4C2F">
              <w:rPr>
                <w:rFonts w:ascii="Times New Roman" w:hAnsi="Times New Roman"/>
                <w:sz w:val="28"/>
                <w:szCs w:val="28"/>
              </w:rPr>
              <w:t xml:space="preserve">Срок выполнения </w:t>
            </w:r>
          </w:p>
        </w:tc>
        <w:tc>
          <w:tcPr>
            <w:tcW w:w="9498" w:type="dxa"/>
          </w:tcPr>
          <w:p w:rsidR="003D4F10" w:rsidRPr="007E4C2F" w:rsidRDefault="003D4F10" w:rsidP="007C1779">
            <w:pPr>
              <w:pStyle w:val="a3"/>
              <w:jc w:val="center"/>
              <w:rPr>
                <w:rFonts w:ascii="Times New Roman" w:hAnsi="Times New Roman"/>
                <w:sz w:val="28"/>
                <w:szCs w:val="28"/>
              </w:rPr>
            </w:pPr>
            <w:r w:rsidRPr="007E4C2F">
              <w:rPr>
                <w:rFonts w:ascii="Times New Roman" w:hAnsi="Times New Roman"/>
                <w:sz w:val="28"/>
                <w:szCs w:val="28"/>
              </w:rPr>
              <w:t xml:space="preserve">Информация  о </w:t>
            </w:r>
          </w:p>
          <w:p w:rsidR="003D4F10" w:rsidRPr="007E4C2F" w:rsidRDefault="003D4F10" w:rsidP="007C1779">
            <w:pPr>
              <w:pStyle w:val="a3"/>
              <w:jc w:val="center"/>
              <w:rPr>
                <w:rFonts w:ascii="Times New Roman" w:hAnsi="Times New Roman"/>
                <w:sz w:val="28"/>
                <w:szCs w:val="28"/>
              </w:rPr>
            </w:pPr>
            <w:proofErr w:type="gramStart"/>
            <w:r w:rsidRPr="007E4C2F">
              <w:rPr>
                <w:rFonts w:ascii="Times New Roman" w:hAnsi="Times New Roman"/>
                <w:sz w:val="28"/>
                <w:szCs w:val="28"/>
              </w:rPr>
              <w:t>выполнении</w:t>
            </w:r>
            <w:proofErr w:type="gramEnd"/>
            <w:r w:rsidRPr="007E4C2F">
              <w:rPr>
                <w:rFonts w:ascii="Times New Roman" w:hAnsi="Times New Roman"/>
                <w:sz w:val="28"/>
                <w:szCs w:val="28"/>
              </w:rPr>
              <w:t>,  результат</w:t>
            </w:r>
          </w:p>
        </w:tc>
      </w:tr>
      <w:tr w:rsidR="003D4F10" w:rsidRPr="007E4C2F" w:rsidTr="007C1779">
        <w:tc>
          <w:tcPr>
            <w:tcW w:w="15594" w:type="dxa"/>
            <w:gridSpan w:val="4"/>
          </w:tcPr>
          <w:p w:rsidR="003D4F10" w:rsidRPr="007E4C2F" w:rsidRDefault="003D4F10" w:rsidP="007C1779">
            <w:pPr>
              <w:pStyle w:val="a3"/>
              <w:jc w:val="center"/>
              <w:rPr>
                <w:rFonts w:ascii="Times New Roman" w:hAnsi="Times New Roman"/>
                <w:b/>
                <w:i/>
                <w:sz w:val="28"/>
                <w:szCs w:val="28"/>
              </w:rPr>
            </w:pPr>
            <w:r w:rsidRPr="007E4C2F">
              <w:rPr>
                <w:rFonts w:ascii="Times New Roman" w:hAnsi="Times New Roman"/>
                <w:b/>
                <w:i/>
                <w:sz w:val="28"/>
                <w:szCs w:val="28"/>
              </w:rPr>
              <w:t>1.  Открытость и доступность информации об организации</w:t>
            </w:r>
          </w:p>
        </w:tc>
      </w:tr>
      <w:tr w:rsidR="003D4F10" w:rsidRPr="007E4C2F" w:rsidTr="007C1779">
        <w:tc>
          <w:tcPr>
            <w:tcW w:w="852" w:type="dxa"/>
            <w:tcBorders>
              <w:bottom w:val="single" w:sz="4" w:space="0" w:color="auto"/>
            </w:tcBorders>
          </w:tcPr>
          <w:p w:rsidR="003D4F10" w:rsidRPr="007E4C2F" w:rsidRDefault="003D4F10" w:rsidP="007C1779">
            <w:pPr>
              <w:pStyle w:val="a3"/>
              <w:jc w:val="center"/>
              <w:rPr>
                <w:rFonts w:ascii="Times New Roman" w:hAnsi="Times New Roman"/>
                <w:sz w:val="28"/>
                <w:szCs w:val="28"/>
              </w:rPr>
            </w:pPr>
            <w:r w:rsidRPr="007E4C2F">
              <w:rPr>
                <w:rFonts w:ascii="Times New Roman" w:hAnsi="Times New Roman"/>
                <w:sz w:val="28"/>
                <w:szCs w:val="28"/>
              </w:rPr>
              <w:t>1.1.</w:t>
            </w:r>
          </w:p>
        </w:tc>
        <w:tc>
          <w:tcPr>
            <w:tcW w:w="3543" w:type="dxa"/>
          </w:tcPr>
          <w:p w:rsidR="003D4F10" w:rsidRPr="007E4C2F" w:rsidRDefault="003D4F10" w:rsidP="007C1779">
            <w:pPr>
              <w:pStyle w:val="a3"/>
              <w:rPr>
                <w:rFonts w:ascii="Times New Roman" w:hAnsi="Times New Roman"/>
                <w:sz w:val="28"/>
                <w:szCs w:val="28"/>
              </w:rPr>
            </w:pPr>
            <w:r w:rsidRPr="007E4C2F">
              <w:rPr>
                <w:rFonts w:ascii="Times New Roman" w:hAnsi="Times New Roman"/>
                <w:sz w:val="28"/>
                <w:szCs w:val="28"/>
              </w:rPr>
              <w:t xml:space="preserve">Полнота и актуальность информации об организации, осуществляющей образовательную деятельность (далее </w:t>
            </w:r>
            <w:proofErr w:type="gramStart"/>
            <w:r w:rsidRPr="007E4C2F">
              <w:rPr>
                <w:rFonts w:ascii="Times New Roman" w:hAnsi="Times New Roman"/>
                <w:sz w:val="28"/>
                <w:szCs w:val="28"/>
              </w:rPr>
              <w:t>-о</w:t>
            </w:r>
            <w:proofErr w:type="gramEnd"/>
            <w:r w:rsidRPr="007E4C2F">
              <w:rPr>
                <w:rFonts w:ascii="Times New Roman" w:hAnsi="Times New Roman"/>
                <w:sz w:val="28"/>
                <w:szCs w:val="28"/>
              </w:rPr>
              <w:t xml:space="preserve">рганизация), и ее деятельности, размещенной на официальном сайте организации в информационно-телекоммуникационной сети «Интернет» (далее - сеть Интернет) (для государственных (муниципальных) организаций - информации, размещенной, в том числе на официальном сайте в сети Интернет </w:t>
            </w:r>
            <w:proofErr w:type="spellStart"/>
            <w:r w:rsidRPr="007E4C2F">
              <w:rPr>
                <w:rFonts w:ascii="Times New Roman" w:hAnsi="Times New Roman"/>
                <w:sz w:val="28"/>
                <w:szCs w:val="28"/>
              </w:rPr>
              <w:t>www.bus.gov.ru</w:t>
            </w:r>
            <w:proofErr w:type="spellEnd"/>
            <w:r w:rsidRPr="007E4C2F">
              <w:rPr>
                <w:rFonts w:ascii="Times New Roman" w:hAnsi="Times New Roman"/>
                <w:sz w:val="28"/>
                <w:szCs w:val="28"/>
              </w:rPr>
              <w:t>)</w:t>
            </w:r>
          </w:p>
        </w:tc>
        <w:tc>
          <w:tcPr>
            <w:tcW w:w="1701" w:type="dxa"/>
          </w:tcPr>
          <w:p w:rsidR="003D4F10" w:rsidRDefault="003D4F10" w:rsidP="007C1779">
            <w:pPr>
              <w:pStyle w:val="a3"/>
              <w:jc w:val="center"/>
              <w:rPr>
                <w:rFonts w:ascii="Times New Roman" w:hAnsi="Times New Roman"/>
                <w:b/>
                <w:i/>
                <w:color w:val="984806"/>
                <w:sz w:val="28"/>
                <w:szCs w:val="28"/>
              </w:rPr>
            </w:pPr>
          </w:p>
          <w:p w:rsidR="003D4F10" w:rsidRPr="002354E0" w:rsidRDefault="003D4F10" w:rsidP="007C1779">
            <w:pPr>
              <w:pStyle w:val="a3"/>
              <w:jc w:val="center"/>
              <w:rPr>
                <w:rFonts w:ascii="Times New Roman" w:hAnsi="Times New Roman"/>
                <w:szCs w:val="28"/>
              </w:rPr>
            </w:pPr>
          </w:p>
          <w:p w:rsidR="003D4F10" w:rsidRPr="002354E0" w:rsidRDefault="003D4F10" w:rsidP="007C1779">
            <w:pPr>
              <w:pStyle w:val="a3"/>
              <w:jc w:val="center"/>
              <w:rPr>
                <w:rFonts w:ascii="Times New Roman" w:hAnsi="Times New Roman"/>
                <w:szCs w:val="28"/>
              </w:rPr>
            </w:pPr>
          </w:p>
          <w:p w:rsidR="003D4F10" w:rsidRPr="002354E0" w:rsidRDefault="003D4F10" w:rsidP="007C1779">
            <w:pPr>
              <w:pStyle w:val="a3"/>
              <w:jc w:val="center"/>
              <w:rPr>
                <w:rFonts w:ascii="Times New Roman" w:hAnsi="Times New Roman"/>
                <w:szCs w:val="26"/>
              </w:rPr>
            </w:pPr>
          </w:p>
          <w:p w:rsidR="003D4F10" w:rsidRPr="002354E0" w:rsidRDefault="003D4F10" w:rsidP="007C1779">
            <w:pPr>
              <w:pStyle w:val="a3"/>
              <w:jc w:val="center"/>
              <w:rPr>
                <w:rFonts w:ascii="Times New Roman" w:hAnsi="Times New Roman"/>
                <w:b/>
                <w:i/>
                <w:szCs w:val="26"/>
              </w:rPr>
            </w:pPr>
            <w:r w:rsidRPr="002354E0">
              <w:rPr>
                <w:rFonts w:ascii="Times New Roman" w:hAnsi="Times New Roman"/>
                <w:szCs w:val="26"/>
              </w:rPr>
              <w:t>В течение учебного года</w:t>
            </w:r>
            <w:r w:rsidRPr="002354E0">
              <w:rPr>
                <w:rFonts w:ascii="Times New Roman" w:hAnsi="Times New Roman"/>
                <w:b/>
                <w:i/>
                <w:szCs w:val="26"/>
              </w:rPr>
              <w:t xml:space="preserve"> </w:t>
            </w:r>
          </w:p>
          <w:p w:rsidR="003D4F10" w:rsidRPr="002354E0" w:rsidRDefault="003D4F10" w:rsidP="007C1779">
            <w:pPr>
              <w:pStyle w:val="a3"/>
              <w:jc w:val="center"/>
              <w:rPr>
                <w:rFonts w:ascii="Times New Roman" w:hAnsi="Times New Roman"/>
                <w:szCs w:val="26"/>
              </w:rPr>
            </w:pPr>
          </w:p>
          <w:p w:rsidR="003D4F10" w:rsidRPr="002354E0" w:rsidRDefault="003D4F10" w:rsidP="007C1779">
            <w:pPr>
              <w:pStyle w:val="a3"/>
              <w:jc w:val="center"/>
              <w:rPr>
                <w:rFonts w:ascii="Times New Roman" w:hAnsi="Times New Roman"/>
                <w:szCs w:val="26"/>
              </w:rPr>
            </w:pPr>
          </w:p>
          <w:p w:rsidR="003D4F10" w:rsidRPr="002354E0" w:rsidRDefault="003D4F10" w:rsidP="007C1779">
            <w:pPr>
              <w:pStyle w:val="a3"/>
              <w:jc w:val="center"/>
              <w:rPr>
                <w:rFonts w:ascii="Times New Roman" w:hAnsi="Times New Roman"/>
                <w:szCs w:val="26"/>
              </w:rPr>
            </w:pPr>
          </w:p>
          <w:p w:rsidR="003D4F10" w:rsidRPr="002354E0" w:rsidRDefault="008C6B0E" w:rsidP="007C1779">
            <w:pPr>
              <w:pStyle w:val="a3"/>
              <w:jc w:val="center"/>
              <w:rPr>
                <w:rFonts w:ascii="Times New Roman" w:hAnsi="Times New Roman"/>
                <w:szCs w:val="28"/>
              </w:rPr>
            </w:pPr>
            <w:r>
              <w:rPr>
                <w:rFonts w:ascii="Times New Roman" w:hAnsi="Times New Roman"/>
                <w:szCs w:val="26"/>
              </w:rPr>
              <w:t>Октябрь</w:t>
            </w:r>
            <w:r w:rsidR="006464BF">
              <w:rPr>
                <w:rFonts w:ascii="Times New Roman" w:hAnsi="Times New Roman"/>
                <w:szCs w:val="26"/>
              </w:rPr>
              <w:t xml:space="preserve"> </w:t>
            </w:r>
            <w:r>
              <w:rPr>
                <w:rFonts w:ascii="Times New Roman" w:hAnsi="Times New Roman"/>
                <w:szCs w:val="26"/>
              </w:rPr>
              <w:t xml:space="preserve">- декабрь  </w:t>
            </w:r>
          </w:p>
          <w:p w:rsidR="003D4F10" w:rsidRPr="002354E0" w:rsidRDefault="003D4F10" w:rsidP="007C1779">
            <w:pPr>
              <w:pStyle w:val="a3"/>
              <w:rPr>
                <w:rFonts w:ascii="Times New Roman" w:hAnsi="Times New Roman"/>
                <w:sz w:val="18"/>
              </w:rPr>
            </w:pPr>
          </w:p>
          <w:p w:rsidR="003D4F10" w:rsidRDefault="003D4F10" w:rsidP="007C1779">
            <w:pPr>
              <w:pStyle w:val="a3"/>
              <w:jc w:val="center"/>
              <w:rPr>
                <w:rFonts w:ascii="Times New Roman" w:hAnsi="Times New Roman"/>
                <w:szCs w:val="26"/>
              </w:rPr>
            </w:pPr>
          </w:p>
          <w:p w:rsidR="003D4F10" w:rsidRDefault="003D4F10" w:rsidP="007C1779">
            <w:pPr>
              <w:pStyle w:val="a3"/>
              <w:jc w:val="center"/>
              <w:rPr>
                <w:rFonts w:ascii="Times New Roman" w:hAnsi="Times New Roman"/>
                <w:szCs w:val="26"/>
              </w:rPr>
            </w:pPr>
          </w:p>
          <w:p w:rsidR="003D4F10" w:rsidRDefault="003D4F10" w:rsidP="007C1779">
            <w:pPr>
              <w:pStyle w:val="a3"/>
              <w:jc w:val="center"/>
              <w:rPr>
                <w:rFonts w:ascii="Times New Roman" w:hAnsi="Times New Roman"/>
                <w:szCs w:val="26"/>
              </w:rPr>
            </w:pPr>
          </w:p>
          <w:p w:rsidR="003D4F10" w:rsidRDefault="003D4F10" w:rsidP="007C1779">
            <w:pPr>
              <w:pStyle w:val="a3"/>
              <w:jc w:val="center"/>
              <w:rPr>
                <w:rFonts w:ascii="Times New Roman" w:hAnsi="Times New Roman"/>
                <w:szCs w:val="26"/>
              </w:rPr>
            </w:pPr>
          </w:p>
          <w:p w:rsidR="003D4F10" w:rsidRDefault="003D4F10" w:rsidP="007C1779">
            <w:pPr>
              <w:pStyle w:val="a3"/>
              <w:jc w:val="center"/>
              <w:rPr>
                <w:rFonts w:ascii="Times New Roman" w:hAnsi="Times New Roman"/>
                <w:szCs w:val="26"/>
              </w:rPr>
            </w:pPr>
          </w:p>
          <w:p w:rsidR="003D4F10" w:rsidRDefault="003D4F10" w:rsidP="007C1779">
            <w:pPr>
              <w:pStyle w:val="a3"/>
              <w:jc w:val="center"/>
              <w:rPr>
                <w:rFonts w:ascii="Times New Roman" w:hAnsi="Times New Roman"/>
                <w:szCs w:val="26"/>
              </w:rPr>
            </w:pPr>
          </w:p>
          <w:p w:rsidR="003D4F10" w:rsidRDefault="003D4F10" w:rsidP="007C1779">
            <w:pPr>
              <w:pStyle w:val="a3"/>
              <w:jc w:val="center"/>
              <w:rPr>
                <w:rFonts w:ascii="Times New Roman" w:hAnsi="Times New Roman"/>
                <w:szCs w:val="26"/>
              </w:rPr>
            </w:pPr>
          </w:p>
          <w:p w:rsidR="003D4F10" w:rsidRDefault="003D4F10" w:rsidP="007C1779">
            <w:pPr>
              <w:pStyle w:val="a3"/>
              <w:jc w:val="center"/>
              <w:rPr>
                <w:rFonts w:ascii="Times New Roman" w:hAnsi="Times New Roman"/>
                <w:szCs w:val="26"/>
              </w:rPr>
            </w:pPr>
          </w:p>
          <w:p w:rsidR="003D4F10" w:rsidRDefault="003D4F10" w:rsidP="007C1779">
            <w:pPr>
              <w:pStyle w:val="a3"/>
              <w:jc w:val="center"/>
              <w:rPr>
                <w:rFonts w:ascii="Times New Roman" w:hAnsi="Times New Roman"/>
                <w:szCs w:val="26"/>
              </w:rPr>
            </w:pPr>
          </w:p>
          <w:p w:rsidR="003D4F10" w:rsidRPr="002354E0" w:rsidRDefault="003D4F10" w:rsidP="007C1779">
            <w:pPr>
              <w:pStyle w:val="a3"/>
              <w:jc w:val="center"/>
              <w:rPr>
                <w:rFonts w:ascii="Times New Roman" w:hAnsi="Times New Roman"/>
                <w:b/>
                <w:i/>
                <w:szCs w:val="26"/>
              </w:rPr>
            </w:pPr>
            <w:r w:rsidRPr="002354E0">
              <w:rPr>
                <w:rFonts w:ascii="Times New Roman" w:hAnsi="Times New Roman"/>
                <w:szCs w:val="26"/>
              </w:rPr>
              <w:t>В течение учебного года</w:t>
            </w:r>
          </w:p>
          <w:p w:rsidR="003D4F10" w:rsidRPr="002354E0" w:rsidRDefault="003D4F10" w:rsidP="007C1779">
            <w:pPr>
              <w:rPr>
                <w:sz w:val="18"/>
              </w:rPr>
            </w:pPr>
          </w:p>
          <w:p w:rsidR="003D4F10" w:rsidRDefault="003D4F10" w:rsidP="007C1779">
            <w:pPr>
              <w:pStyle w:val="a3"/>
              <w:jc w:val="center"/>
              <w:rPr>
                <w:rFonts w:ascii="Times New Roman" w:hAnsi="Times New Roman"/>
                <w:szCs w:val="26"/>
              </w:rPr>
            </w:pPr>
          </w:p>
          <w:p w:rsidR="003D4F10" w:rsidRPr="00370E88" w:rsidRDefault="003D4F10" w:rsidP="007C1779">
            <w:pPr>
              <w:rPr>
                <w:rFonts w:ascii="Times New Roman" w:hAnsi="Times New Roman"/>
              </w:rPr>
            </w:pPr>
          </w:p>
        </w:tc>
        <w:tc>
          <w:tcPr>
            <w:tcW w:w="9498" w:type="dxa"/>
          </w:tcPr>
          <w:p w:rsidR="003D4F10" w:rsidRPr="00370E88" w:rsidRDefault="003D4F10" w:rsidP="007C1779">
            <w:pPr>
              <w:shd w:val="clear" w:color="auto" w:fill="FFFFFF"/>
              <w:spacing w:before="100" w:beforeAutospacing="1" w:after="100" w:afterAutospacing="1" w:line="240" w:lineRule="auto"/>
              <w:rPr>
                <w:rFonts w:ascii="Times New Roman" w:hAnsi="Times New Roman"/>
                <w:sz w:val="28"/>
                <w:szCs w:val="28"/>
              </w:rPr>
            </w:pPr>
            <w:r w:rsidRPr="00370E88">
              <w:rPr>
                <w:rFonts w:ascii="Times New Roman" w:hAnsi="Times New Roman"/>
                <w:sz w:val="28"/>
                <w:szCs w:val="28"/>
              </w:rPr>
              <w:t xml:space="preserve">Согласно Плану мероприятий по повышению качества образования в школе проведены и размещены на официальном сайте школы мероприятия: </w:t>
            </w:r>
          </w:p>
          <w:p w:rsidR="003D4F10" w:rsidRPr="00053764" w:rsidRDefault="003D4F10" w:rsidP="003D4F10">
            <w:pPr>
              <w:numPr>
                <w:ilvl w:val="0"/>
                <w:numId w:val="1"/>
              </w:numPr>
              <w:shd w:val="clear" w:color="auto" w:fill="FFFFFF"/>
              <w:spacing w:before="100" w:beforeAutospacing="1" w:after="100" w:afterAutospacing="1" w:line="240" w:lineRule="auto"/>
              <w:rPr>
                <w:rFonts w:ascii="Times New Roman" w:hAnsi="Times New Roman"/>
                <w:sz w:val="28"/>
                <w:szCs w:val="28"/>
              </w:rPr>
            </w:pPr>
            <w:r w:rsidRPr="00053764">
              <w:rPr>
                <w:rFonts w:ascii="Times New Roman" w:hAnsi="Times New Roman"/>
                <w:sz w:val="28"/>
                <w:szCs w:val="26"/>
              </w:rPr>
              <w:t>Своевременность и оперативность обновления информации</w:t>
            </w:r>
            <w:r>
              <w:rPr>
                <w:rFonts w:ascii="Times New Roman" w:hAnsi="Times New Roman"/>
                <w:sz w:val="28"/>
                <w:szCs w:val="26"/>
              </w:rPr>
              <w:t xml:space="preserve"> о работе школы</w:t>
            </w:r>
            <w:r w:rsidRPr="00053764">
              <w:rPr>
                <w:rFonts w:ascii="Times New Roman" w:hAnsi="Times New Roman"/>
                <w:sz w:val="28"/>
                <w:szCs w:val="26"/>
              </w:rPr>
              <w:t xml:space="preserve"> на официальном сайте, стендах. Полнота представленных материалов в соответствии с требованиями законодательства и запросами родителей (законных представителей) учащихся.  </w:t>
            </w:r>
          </w:p>
          <w:p w:rsidR="003D4F10" w:rsidRPr="00370E88" w:rsidRDefault="00417058" w:rsidP="008C6B0E">
            <w:pPr>
              <w:numPr>
                <w:ilvl w:val="0"/>
                <w:numId w:val="1"/>
              </w:numPr>
              <w:shd w:val="clear" w:color="auto" w:fill="FFFFFF"/>
              <w:spacing w:before="100" w:beforeAutospacing="1" w:after="100" w:afterAutospacing="1" w:line="240" w:lineRule="auto"/>
              <w:rPr>
                <w:rFonts w:ascii="Times New Roman" w:hAnsi="Times New Roman"/>
                <w:sz w:val="28"/>
                <w:szCs w:val="28"/>
              </w:rPr>
            </w:pPr>
            <w:r>
              <w:rPr>
                <w:rFonts w:ascii="Times New Roman" w:hAnsi="Times New Roman"/>
                <w:sz w:val="28"/>
                <w:szCs w:val="26"/>
              </w:rPr>
              <w:t>График к</w:t>
            </w:r>
            <w:r w:rsidR="008C6B0E">
              <w:rPr>
                <w:rFonts w:ascii="Times New Roman" w:hAnsi="Times New Roman"/>
                <w:sz w:val="28"/>
                <w:szCs w:val="26"/>
              </w:rPr>
              <w:t>онсультаций по подготовке к ГИА</w:t>
            </w:r>
            <w:r>
              <w:rPr>
                <w:rFonts w:ascii="Times New Roman" w:hAnsi="Times New Roman"/>
                <w:sz w:val="28"/>
                <w:szCs w:val="26"/>
              </w:rPr>
              <w:t>.</w:t>
            </w:r>
          </w:p>
          <w:p w:rsidR="003D4F10" w:rsidRPr="00370E88" w:rsidRDefault="008C6B0E" w:rsidP="003D4F10">
            <w:pPr>
              <w:numPr>
                <w:ilvl w:val="0"/>
                <w:numId w:val="1"/>
              </w:numPr>
              <w:shd w:val="clear" w:color="auto" w:fill="FFFFFF"/>
              <w:spacing w:after="0" w:line="240" w:lineRule="auto"/>
              <w:rPr>
                <w:rFonts w:ascii="Times New Roman" w:hAnsi="Times New Roman"/>
                <w:sz w:val="28"/>
                <w:szCs w:val="28"/>
              </w:rPr>
            </w:pPr>
            <w:r>
              <w:rPr>
                <w:rFonts w:ascii="Times New Roman" w:hAnsi="Times New Roman"/>
                <w:sz w:val="28"/>
                <w:szCs w:val="26"/>
              </w:rPr>
              <w:t xml:space="preserve">Результаты школьного и муниципального этапов </w:t>
            </w:r>
            <w:proofErr w:type="spellStart"/>
            <w:r>
              <w:rPr>
                <w:rFonts w:ascii="Times New Roman" w:hAnsi="Times New Roman"/>
                <w:sz w:val="28"/>
                <w:szCs w:val="26"/>
              </w:rPr>
              <w:t>ВсОШ</w:t>
            </w:r>
            <w:proofErr w:type="spellEnd"/>
            <w:r>
              <w:rPr>
                <w:rFonts w:ascii="Times New Roman" w:hAnsi="Times New Roman"/>
                <w:sz w:val="28"/>
                <w:szCs w:val="26"/>
              </w:rPr>
              <w:t>.</w:t>
            </w:r>
          </w:p>
          <w:p w:rsidR="003D4F10" w:rsidRPr="00DE02D1" w:rsidRDefault="008C6B0E" w:rsidP="003D4F10">
            <w:pPr>
              <w:numPr>
                <w:ilvl w:val="0"/>
                <w:numId w:val="1"/>
              </w:numPr>
              <w:shd w:val="clear" w:color="auto" w:fill="FFFFFF"/>
              <w:spacing w:after="0" w:line="240" w:lineRule="auto"/>
              <w:rPr>
                <w:rFonts w:ascii="Times New Roman" w:hAnsi="Times New Roman"/>
                <w:sz w:val="28"/>
                <w:szCs w:val="28"/>
              </w:rPr>
            </w:pPr>
            <w:r>
              <w:rPr>
                <w:rFonts w:ascii="Times New Roman" w:hAnsi="Times New Roman"/>
                <w:sz w:val="28"/>
                <w:szCs w:val="26"/>
              </w:rPr>
              <w:t>Анализ результатов 1,2 четверти.</w:t>
            </w:r>
          </w:p>
          <w:p w:rsidR="00DE02D1" w:rsidRPr="005A7BAA" w:rsidRDefault="00DE02D1" w:rsidP="003D4F10">
            <w:pPr>
              <w:numPr>
                <w:ilvl w:val="0"/>
                <w:numId w:val="1"/>
              </w:numPr>
              <w:shd w:val="clear" w:color="auto" w:fill="FFFFFF"/>
              <w:spacing w:after="0" w:line="240" w:lineRule="auto"/>
              <w:rPr>
                <w:rFonts w:ascii="Times New Roman" w:hAnsi="Times New Roman"/>
                <w:sz w:val="28"/>
                <w:szCs w:val="28"/>
              </w:rPr>
            </w:pPr>
            <w:r>
              <w:rPr>
                <w:rFonts w:ascii="Times New Roman" w:hAnsi="Times New Roman"/>
                <w:sz w:val="28"/>
                <w:szCs w:val="26"/>
              </w:rPr>
              <w:t>Анализ результатов итогового сочинения.</w:t>
            </w:r>
          </w:p>
          <w:p w:rsidR="005A7BAA" w:rsidRPr="005A7BAA" w:rsidRDefault="005A7BAA" w:rsidP="003D4F10">
            <w:pPr>
              <w:numPr>
                <w:ilvl w:val="0"/>
                <w:numId w:val="1"/>
              </w:numPr>
              <w:shd w:val="clear" w:color="auto" w:fill="FFFFFF"/>
              <w:spacing w:after="0" w:line="240" w:lineRule="auto"/>
              <w:rPr>
                <w:rFonts w:ascii="Times New Roman" w:hAnsi="Times New Roman"/>
                <w:sz w:val="28"/>
                <w:szCs w:val="28"/>
              </w:rPr>
            </w:pPr>
            <w:r>
              <w:rPr>
                <w:rFonts w:ascii="Times New Roman" w:hAnsi="Times New Roman"/>
                <w:sz w:val="28"/>
                <w:szCs w:val="26"/>
              </w:rPr>
              <w:t>Анализ устного итогового собеседования по русскому языку в 9-х классах (февраль)</w:t>
            </w:r>
          </w:p>
          <w:p w:rsidR="005A7BAA" w:rsidRPr="00370E88" w:rsidRDefault="005A7BAA" w:rsidP="003D4F10">
            <w:pPr>
              <w:numPr>
                <w:ilvl w:val="0"/>
                <w:numId w:val="1"/>
              </w:numPr>
              <w:shd w:val="clear" w:color="auto" w:fill="FFFFFF"/>
              <w:spacing w:after="0" w:line="240" w:lineRule="auto"/>
              <w:rPr>
                <w:rFonts w:ascii="Times New Roman" w:hAnsi="Times New Roman"/>
                <w:sz w:val="28"/>
                <w:szCs w:val="28"/>
              </w:rPr>
            </w:pPr>
            <w:r>
              <w:rPr>
                <w:rFonts w:ascii="Times New Roman" w:hAnsi="Times New Roman"/>
                <w:sz w:val="28"/>
                <w:szCs w:val="26"/>
              </w:rPr>
              <w:t>Ознакомление с инструкциями организации и проведения ВПР-2020.</w:t>
            </w:r>
          </w:p>
          <w:p w:rsidR="003D4F10" w:rsidRPr="00DE02D1" w:rsidRDefault="008C6B0E" w:rsidP="008C6B0E">
            <w:pPr>
              <w:numPr>
                <w:ilvl w:val="0"/>
                <w:numId w:val="1"/>
              </w:numPr>
              <w:shd w:val="clear" w:color="auto" w:fill="FFFFFF"/>
              <w:spacing w:before="100" w:beforeAutospacing="1" w:after="100" w:afterAutospacing="1" w:line="240" w:lineRule="auto"/>
              <w:rPr>
                <w:rFonts w:ascii="Times New Roman" w:hAnsi="Times New Roman"/>
                <w:sz w:val="28"/>
                <w:szCs w:val="28"/>
              </w:rPr>
            </w:pPr>
            <w:r>
              <w:rPr>
                <w:rFonts w:ascii="Times New Roman" w:hAnsi="Times New Roman"/>
                <w:sz w:val="28"/>
                <w:szCs w:val="26"/>
              </w:rPr>
              <w:t>Итоги предметных недель.</w:t>
            </w:r>
          </w:p>
          <w:p w:rsidR="00DE02D1" w:rsidRPr="00D14DED" w:rsidRDefault="00DE02D1" w:rsidP="008C6B0E">
            <w:pPr>
              <w:numPr>
                <w:ilvl w:val="0"/>
                <w:numId w:val="1"/>
              </w:numPr>
              <w:shd w:val="clear" w:color="auto" w:fill="FFFFFF"/>
              <w:spacing w:before="100" w:beforeAutospacing="1" w:after="100" w:afterAutospacing="1" w:line="240" w:lineRule="auto"/>
              <w:rPr>
                <w:rFonts w:ascii="Times New Roman" w:hAnsi="Times New Roman"/>
                <w:sz w:val="28"/>
                <w:szCs w:val="28"/>
              </w:rPr>
            </w:pPr>
            <w:r>
              <w:rPr>
                <w:rFonts w:ascii="Times New Roman" w:hAnsi="Times New Roman"/>
                <w:sz w:val="28"/>
                <w:szCs w:val="26"/>
              </w:rPr>
              <w:t>Дорожная карта ЕГЭ-2020</w:t>
            </w:r>
          </w:p>
          <w:p w:rsidR="003D4F10" w:rsidRPr="00637349" w:rsidRDefault="003D4F10" w:rsidP="003D4F10">
            <w:pPr>
              <w:numPr>
                <w:ilvl w:val="0"/>
                <w:numId w:val="1"/>
              </w:numPr>
              <w:shd w:val="clear" w:color="auto" w:fill="FFFFFF"/>
              <w:spacing w:before="100" w:beforeAutospacing="1" w:after="100" w:afterAutospacing="1" w:line="240" w:lineRule="auto"/>
              <w:rPr>
                <w:rFonts w:ascii="Times New Roman" w:hAnsi="Times New Roman"/>
                <w:sz w:val="28"/>
                <w:szCs w:val="28"/>
              </w:rPr>
            </w:pPr>
            <w:r>
              <w:rPr>
                <w:rFonts w:ascii="Times New Roman" w:hAnsi="Times New Roman"/>
                <w:sz w:val="28"/>
                <w:szCs w:val="26"/>
              </w:rPr>
              <w:t>План-график проведения Всероссийски</w:t>
            </w:r>
            <w:r w:rsidR="00DE02D1">
              <w:rPr>
                <w:rFonts w:ascii="Times New Roman" w:hAnsi="Times New Roman"/>
                <w:sz w:val="28"/>
                <w:szCs w:val="26"/>
              </w:rPr>
              <w:t>х проверочных работ (ВПР) в 2019-2020</w:t>
            </w:r>
            <w:r>
              <w:rPr>
                <w:rFonts w:ascii="Times New Roman" w:hAnsi="Times New Roman"/>
                <w:sz w:val="28"/>
                <w:szCs w:val="26"/>
              </w:rPr>
              <w:t xml:space="preserve"> учебном году</w:t>
            </w:r>
            <w:r w:rsidR="008C6B0E">
              <w:rPr>
                <w:rFonts w:ascii="Times New Roman" w:hAnsi="Times New Roman"/>
                <w:sz w:val="28"/>
                <w:szCs w:val="26"/>
              </w:rPr>
              <w:t>.</w:t>
            </w:r>
          </w:p>
          <w:p w:rsidR="00637349" w:rsidRPr="00D14DED" w:rsidRDefault="00637349" w:rsidP="003D4F10">
            <w:pPr>
              <w:numPr>
                <w:ilvl w:val="0"/>
                <w:numId w:val="1"/>
              </w:numPr>
              <w:shd w:val="clear" w:color="auto" w:fill="FFFFFF"/>
              <w:spacing w:before="100" w:beforeAutospacing="1" w:after="100" w:afterAutospacing="1" w:line="240" w:lineRule="auto"/>
              <w:rPr>
                <w:rFonts w:ascii="Times New Roman" w:hAnsi="Times New Roman"/>
                <w:sz w:val="28"/>
                <w:szCs w:val="28"/>
              </w:rPr>
            </w:pPr>
            <w:r>
              <w:rPr>
                <w:rFonts w:ascii="Times New Roman" w:hAnsi="Times New Roman"/>
                <w:sz w:val="28"/>
                <w:szCs w:val="26"/>
              </w:rPr>
              <w:t>Информация о создании специальных условий для проведения ОГЭ -2020 для участников с ограниченными возможностями здоровья и детей-инвалидов.</w:t>
            </w:r>
          </w:p>
          <w:p w:rsidR="003D4F10" w:rsidRPr="00370E88" w:rsidRDefault="006464BF" w:rsidP="006464BF">
            <w:pPr>
              <w:numPr>
                <w:ilvl w:val="0"/>
                <w:numId w:val="1"/>
              </w:numPr>
              <w:shd w:val="clear" w:color="auto" w:fill="FFFFFF"/>
              <w:spacing w:before="100" w:beforeAutospacing="1" w:after="0" w:line="240" w:lineRule="auto"/>
              <w:rPr>
                <w:rFonts w:ascii="Times New Roman" w:hAnsi="Times New Roman"/>
                <w:sz w:val="32"/>
                <w:szCs w:val="28"/>
              </w:rPr>
            </w:pPr>
            <w:r>
              <w:rPr>
                <w:rFonts w:ascii="Times New Roman" w:hAnsi="Times New Roman"/>
                <w:sz w:val="28"/>
                <w:szCs w:val="26"/>
              </w:rPr>
              <w:t>Работа со слабоуспевающими учащимися.</w:t>
            </w:r>
          </w:p>
          <w:p w:rsidR="003D4F10" w:rsidRPr="00370E88" w:rsidRDefault="003D4F10" w:rsidP="003D4F10">
            <w:pPr>
              <w:numPr>
                <w:ilvl w:val="0"/>
                <w:numId w:val="1"/>
              </w:numPr>
              <w:shd w:val="clear" w:color="auto" w:fill="FFFFFF"/>
              <w:spacing w:before="100" w:beforeAutospacing="1" w:after="0" w:line="240" w:lineRule="auto"/>
              <w:rPr>
                <w:rFonts w:ascii="Times New Roman" w:hAnsi="Times New Roman"/>
                <w:sz w:val="32"/>
                <w:szCs w:val="28"/>
              </w:rPr>
            </w:pPr>
            <w:r w:rsidRPr="00370E88">
              <w:rPr>
                <w:rFonts w:ascii="Times New Roman" w:hAnsi="Times New Roman"/>
                <w:sz w:val="28"/>
                <w:szCs w:val="26"/>
              </w:rPr>
              <w:lastRenderedPageBreak/>
              <w:t xml:space="preserve">Работа «Школы молодого учителя».  </w:t>
            </w:r>
          </w:p>
          <w:p w:rsidR="003D4F10" w:rsidRPr="00140A83" w:rsidRDefault="003D4F10" w:rsidP="003D4F10">
            <w:pPr>
              <w:numPr>
                <w:ilvl w:val="0"/>
                <w:numId w:val="1"/>
              </w:numPr>
              <w:shd w:val="clear" w:color="auto" w:fill="FFFFFF"/>
              <w:spacing w:before="100" w:beforeAutospacing="1" w:after="0" w:line="240" w:lineRule="auto"/>
              <w:rPr>
                <w:rFonts w:ascii="Times New Roman" w:hAnsi="Times New Roman"/>
                <w:sz w:val="36"/>
                <w:szCs w:val="28"/>
              </w:rPr>
            </w:pPr>
            <w:r w:rsidRPr="00370E88">
              <w:rPr>
                <w:rFonts w:ascii="Times New Roman" w:hAnsi="Times New Roman"/>
                <w:sz w:val="28"/>
                <w:szCs w:val="26"/>
              </w:rPr>
              <w:t xml:space="preserve">Обеспечение условий подготовки к </w:t>
            </w:r>
            <w:r w:rsidR="00D70B75">
              <w:rPr>
                <w:rFonts w:ascii="Times New Roman" w:hAnsi="Times New Roman"/>
                <w:sz w:val="28"/>
                <w:szCs w:val="26"/>
              </w:rPr>
              <w:t>ГИА</w:t>
            </w:r>
            <w:r w:rsidRPr="00370E88">
              <w:rPr>
                <w:rFonts w:ascii="Times New Roman" w:hAnsi="Times New Roman"/>
                <w:sz w:val="28"/>
                <w:szCs w:val="26"/>
              </w:rPr>
              <w:t xml:space="preserve">. </w:t>
            </w:r>
          </w:p>
          <w:p w:rsidR="00140A83" w:rsidRPr="00370E88" w:rsidRDefault="00140A83" w:rsidP="003D4F10">
            <w:pPr>
              <w:numPr>
                <w:ilvl w:val="0"/>
                <w:numId w:val="1"/>
              </w:numPr>
              <w:shd w:val="clear" w:color="auto" w:fill="FFFFFF"/>
              <w:spacing w:before="100" w:beforeAutospacing="1" w:after="0" w:line="240" w:lineRule="auto"/>
              <w:rPr>
                <w:rFonts w:ascii="Times New Roman" w:hAnsi="Times New Roman"/>
                <w:sz w:val="36"/>
                <w:szCs w:val="28"/>
              </w:rPr>
            </w:pPr>
            <w:r>
              <w:rPr>
                <w:rFonts w:ascii="Times New Roman" w:hAnsi="Times New Roman"/>
                <w:sz w:val="28"/>
                <w:szCs w:val="26"/>
              </w:rPr>
              <w:t>Родительские собрания по вопросам повышения качества образовательных услуг</w:t>
            </w:r>
            <w:r w:rsidR="005A7BAA">
              <w:rPr>
                <w:rFonts w:ascii="Times New Roman" w:hAnsi="Times New Roman"/>
                <w:sz w:val="28"/>
                <w:szCs w:val="26"/>
              </w:rPr>
              <w:t>.</w:t>
            </w:r>
          </w:p>
          <w:p w:rsidR="003D4F10" w:rsidRPr="00D14DED" w:rsidRDefault="003D4F10" w:rsidP="003D4F10">
            <w:pPr>
              <w:numPr>
                <w:ilvl w:val="0"/>
                <w:numId w:val="1"/>
              </w:numPr>
              <w:shd w:val="clear" w:color="auto" w:fill="FFFFFF"/>
              <w:spacing w:before="100" w:beforeAutospacing="1" w:after="100" w:afterAutospacing="1" w:line="240" w:lineRule="auto"/>
              <w:rPr>
                <w:rFonts w:ascii="Times New Roman" w:hAnsi="Times New Roman"/>
                <w:sz w:val="28"/>
                <w:szCs w:val="28"/>
              </w:rPr>
            </w:pPr>
            <w:r>
              <w:rPr>
                <w:rFonts w:ascii="Times New Roman" w:hAnsi="Times New Roman"/>
                <w:sz w:val="28"/>
                <w:szCs w:val="26"/>
              </w:rPr>
              <w:t>Размещение информации о финансово-хозяйственной деятельности.</w:t>
            </w:r>
          </w:p>
          <w:p w:rsidR="003D4F10" w:rsidRPr="00370E88" w:rsidRDefault="003D4F10" w:rsidP="007C1779">
            <w:pPr>
              <w:shd w:val="clear" w:color="auto" w:fill="FFFFFF"/>
              <w:spacing w:before="100" w:beforeAutospacing="1" w:after="0" w:line="240" w:lineRule="auto"/>
              <w:ind w:left="501"/>
              <w:rPr>
                <w:rFonts w:ascii="Times New Roman" w:hAnsi="Times New Roman"/>
                <w:color w:val="984806"/>
                <w:sz w:val="32"/>
                <w:szCs w:val="28"/>
              </w:rPr>
            </w:pPr>
          </w:p>
        </w:tc>
      </w:tr>
      <w:tr w:rsidR="003D4F10" w:rsidRPr="007E4C2F" w:rsidTr="007C1779">
        <w:tc>
          <w:tcPr>
            <w:tcW w:w="852" w:type="dxa"/>
            <w:tcBorders>
              <w:top w:val="single" w:sz="4" w:space="0" w:color="auto"/>
              <w:bottom w:val="single" w:sz="4" w:space="0" w:color="auto"/>
            </w:tcBorders>
          </w:tcPr>
          <w:p w:rsidR="003D4F10" w:rsidRPr="007E4C2F" w:rsidRDefault="003D4F10" w:rsidP="007C1779">
            <w:pPr>
              <w:pStyle w:val="a3"/>
              <w:jc w:val="center"/>
              <w:rPr>
                <w:rFonts w:ascii="Times New Roman" w:hAnsi="Times New Roman"/>
                <w:sz w:val="28"/>
                <w:szCs w:val="28"/>
              </w:rPr>
            </w:pPr>
            <w:r w:rsidRPr="007E4C2F">
              <w:rPr>
                <w:rFonts w:ascii="Times New Roman" w:hAnsi="Times New Roman"/>
                <w:sz w:val="28"/>
                <w:szCs w:val="28"/>
              </w:rPr>
              <w:lastRenderedPageBreak/>
              <w:t>1.2.</w:t>
            </w:r>
          </w:p>
        </w:tc>
        <w:tc>
          <w:tcPr>
            <w:tcW w:w="3543" w:type="dxa"/>
          </w:tcPr>
          <w:p w:rsidR="003D4F10" w:rsidRPr="007E4C2F" w:rsidRDefault="003D4F10" w:rsidP="007C1779">
            <w:pPr>
              <w:pStyle w:val="a3"/>
              <w:rPr>
                <w:rFonts w:ascii="Times New Roman" w:hAnsi="Times New Roman"/>
                <w:sz w:val="28"/>
                <w:szCs w:val="28"/>
              </w:rPr>
            </w:pPr>
            <w:r w:rsidRPr="007E4C2F">
              <w:rPr>
                <w:rFonts w:ascii="Times New Roman" w:hAnsi="Times New Roman"/>
                <w:sz w:val="28"/>
                <w:szCs w:val="28"/>
              </w:rPr>
              <w:t>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tc>
        <w:tc>
          <w:tcPr>
            <w:tcW w:w="1701" w:type="dxa"/>
          </w:tcPr>
          <w:p w:rsidR="003D4F10" w:rsidRPr="002354E0" w:rsidRDefault="003D4F10" w:rsidP="007C1779">
            <w:pPr>
              <w:pStyle w:val="a3"/>
              <w:jc w:val="center"/>
              <w:rPr>
                <w:rFonts w:ascii="Times New Roman" w:hAnsi="Times New Roman"/>
                <w:b/>
                <w:i/>
                <w:szCs w:val="26"/>
              </w:rPr>
            </w:pPr>
            <w:r w:rsidRPr="002354E0">
              <w:rPr>
                <w:rFonts w:ascii="Times New Roman" w:hAnsi="Times New Roman"/>
                <w:szCs w:val="26"/>
              </w:rPr>
              <w:t>В течение учебного года</w:t>
            </w:r>
          </w:p>
          <w:p w:rsidR="003D4F10" w:rsidRPr="007E4C2F" w:rsidRDefault="003D4F10" w:rsidP="007C1779">
            <w:pPr>
              <w:spacing w:line="240" w:lineRule="auto"/>
              <w:rPr>
                <w:rFonts w:ascii="Times New Roman" w:hAnsi="Times New Roman"/>
                <w:sz w:val="28"/>
                <w:szCs w:val="28"/>
              </w:rPr>
            </w:pPr>
          </w:p>
        </w:tc>
        <w:tc>
          <w:tcPr>
            <w:tcW w:w="9498" w:type="dxa"/>
          </w:tcPr>
          <w:p w:rsidR="003D4F10" w:rsidRPr="00213333" w:rsidRDefault="005A7BAA" w:rsidP="007C1779">
            <w:pPr>
              <w:spacing w:after="0"/>
              <w:rPr>
                <w:rFonts w:ascii="Times New Roman" w:hAnsi="Times New Roman"/>
                <w:sz w:val="28"/>
                <w:szCs w:val="28"/>
              </w:rPr>
            </w:pPr>
            <w:r>
              <w:rPr>
                <w:rFonts w:ascii="Times New Roman" w:hAnsi="Times New Roman"/>
                <w:sz w:val="28"/>
                <w:szCs w:val="28"/>
              </w:rPr>
              <w:t>Информацион</w:t>
            </w:r>
            <w:r w:rsidR="003D4F10">
              <w:rPr>
                <w:rFonts w:ascii="Times New Roman" w:hAnsi="Times New Roman"/>
                <w:sz w:val="28"/>
                <w:szCs w:val="28"/>
              </w:rPr>
              <w:t xml:space="preserve">ная открытость сайта, доступность для взаимодействия электронной почты школы для внесения предложений по улучшению работы образовательной организации. На информационном стенде  школы размещены ссылка сайта, электронный адрес  школы, телефоны доверия для обращения. </w:t>
            </w:r>
            <w:r w:rsidR="00213333">
              <w:rPr>
                <w:rFonts w:ascii="Times New Roman" w:hAnsi="Times New Roman"/>
                <w:sz w:val="28"/>
                <w:szCs w:val="28"/>
              </w:rPr>
              <w:t xml:space="preserve">Функционирует </w:t>
            </w:r>
            <w:proofErr w:type="spellStart"/>
            <w:r w:rsidR="00213333">
              <w:rPr>
                <w:rFonts w:ascii="Times New Roman" w:hAnsi="Times New Roman"/>
                <w:sz w:val="28"/>
                <w:szCs w:val="28"/>
              </w:rPr>
              <w:t>аккаунт</w:t>
            </w:r>
            <w:proofErr w:type="spellEnd"/>
            <w:r w:rsidR="00213333">
              <w:rPr>
                <w:rFonts w:ascii="Times New Roman" w:hAnsi="Times New Roman"/>
                <w:sz w:val="28"/>
                <w:szCs w:val="28"/>
              </w:rPr>
              <w:t xml:space="preserve"> в</w:t>
            </w:r>
            <w:r w:rsidR="006464BF">
              <w:rPr>
                <w:rFonts w:ascii="Times New Roman" w:hAnsi="Times New Roman"/>
                <w:sz w:val="28"/>
                <w:szCs w:val="28"/>
              </w:rPr>
              <w:t xml:space="preserve"> социальной</w:t>
            </w:r>
            <w:r w:rsidR="00213333">
              <w:rPr>
                <w:rFonts w:ascii="Times New Roman" w:hAnsi="Times New Roman"/>
                <w:sz w:val="28"/>
                <w:szCs w:val="28"/>
              </w:rPr>
              <w:t xml:space="preserve"> </w:t>
            </w:r>
            <w:r w:rsidR="006464BF">
              <w:rPr>
                <w:rFonts w:ascii="Times New Roman" w:hAnsi="Times New Roman"/>
                <w:sz w:val="28"/>
                <w:szCs w:val="28"/>
              </w:rPr>
              <w:t>сети</w:t>
            </w:r>
            <w:r w:rsidR="00213333">
              <w:rPr>
                <w:rFonts w:ascii="Times New Roman" w:hAnsi="Times New Roman"/>
                <w:sz w:val="28"/>
                <w:szCs w:val="28"/>
              </w:rPr>
              <w:t xml:space="preserve"> </w:t>
            </w:r>
            <w:proofErr w:type="spellStart"/>
            <w:r w:rsidR="00213333">
              <w:rPr>
                <w:rFonts w:ascii="Times New Roman" w:hAnsi="Times New Roman"/>
                <w:sz w:val="28"/>
                <w:szCs w:val="28"/>
                <w:lang w:val="en-US"/>
              </w:rPr>
              <w:t>Instagram</w:t>
            </w:r>
            <w:proofErr w:type="spellEnd"/>
            <w:r w:rsidR="00213333">
              <w:rPr>
                <w:rFonts w:ascii="Times New Roman" w:hAnsi="Times New Roman"/>
                <w:sz w:val="28"/>
                <w:szCs w:val="28"/>
              </w:rPr>
              <w:t xml:space="preserve">, </w:t>
            </w:r>
            <w:proofErr w:type="spellStart"/>
            <w:r w:rsidR="00213333">
              <w:rPr>
                <w:rFonts w:ascii="Times New Roman" w:hAnsi="Times New Roman"/>
                <w:sz w:val="28"/>
                <w:szCs w:val="28"/>
                <w:lang w:val="en-US"/>
              </w:rPr>
              <w:t>WatsApp</w:t>
            </w:r>
            <w:proofErr w:type="spellEnd"/>
            <w:r w:rsidR="00213333">
              <w:rPr>
                <w:rFonts w:ascii="Times New Roman" w:hAnsi="Times New Roman"/>
                <w:sz w:val="28"/>
                <w:szCs w:val="28"/>
              </w:rPr>
              <w:t>.</w:t>
            </w:r>
          </w:p>
          <w:p w:rsidR="003D4F10" w:rsidRPr="007E4C2F" w:rsidRDefault="003D4F10" w:rsidP="007C1779">
            <w:pPr>
              <w:spacing w:after="0" w:line="240" w:lineRule="auto"/>
              <w:rPr>
                <w:rFonts w:ascii="Times New Roman" w:hAnsi="Times New Roman"/>
                <w:sz w:val="28"/>
                <w:szCs w:val="28"/>
              </w:rPr>
            </w:pPr>
          </w:p>
        </w:tc>
      </w:tr>
      <w:tr w:rsidR="003D4F10" w:rsidRPr="007E4C2F" w:rsidTr="007C1779">
        <w:tc>
          <w:tcPr>
            <w:tcW w:w="852" w:type="dxa"/>
            <w:tcBorders>
              <w:top w:val="single" w:sz="4" w:space="0" w:color="auto"/>
            </w:tcBorders>
          </w:tcPr>
          <w:p w:rsidR="003D4F10" w:rsidRPr="007E4C2F" w:rsidRDefault="003D4F10" w:rsidP="007C1779">
            <w:pPr>
              <w:pStyle w:val="a3"/>
              <w:jc w:val="center"/>
              <w:rPr>
                <w:rFonts w:ascii="Times New Roman" w:hAnsi="Times New Roman"/>
                <w:sz w:val="28"/>
                <w:szCs w:val="28"/>
              </w:rPr>
            </w:pPr>
            <w:r w:rsidRPr="007E4C2F">
              <w:rPr>
                <w:rFonts w:ascii="Times New Roman" w:hAnsi="Times New Roman"/>
                <w:sz w:val="28"/>
                <w:szCs w:val="28"/>
              </w:rPr>
              <w:t>1.3.</w:t>
            </w:r>
          </w:p>
          <w:p w:rsidR="003D4F10" w:rsidRPr="007E4C2F" w:rsidRDefault="003D4F10" w:rsidP="007C1779">
            <w:pPr>
              <w:pStyle w:val="a3"/>
              <w:jc w:val="center"/>
              <w:rPr>
                <w:rFonts w:ascii="Times New Roman" w:hAnsi="Times New Roman"/>
                <w:sz w:val="28"/>
                <w:szCs w:val="28"/>
              </w:rPr>
            </w:pPr>
          </w:p>
          <w:p w:rsidR="003D4F10" w:rsidRPr="007E4C2F" w:rsidRDefault="003D4F10" w:rsidP="007C1779">
            <w:pPr>
              <w:pStyle w:val="a3"/>
              <w:jc w:val="center"/>
              <w:rPr>
                <w:rFonts w:ascii="Times New Roman" w:hAnsi="Times New Roman"/>
                <w:sz w:val="28"/>
                <w:szCs w:val="28"/>
              </w:rPr>
            </w:pPr>
          </w:p>
          <w:p w:rsidR="003D4F10" w:rsidRPr="007E4C2F" w:rsidRDefault="003D4F10" w:rsidP="007C1779">
            <w:pPr>
              <w:pStyle w:val="a3"/>
              <w:jc w:val="center"/>
              <w:rPr>
                <w:rFonts w:ascii="Times New Roman" w:hAnsi="Times New Roman"/>
                <w:sz w:val="28"/>
                <w:szCs w:val="28"/>
              </w:rPr>
            </w:pPr>
          </w:p>
          <w:p w:rsidR="003D4F10" w:rsidRPr="007E4C2F" w:rsidRDefault="003D4F10" w:rsidP="007C1779">
            <w:pPr>
              <w:pStyle w:val="a3"/>
              <w:jc w:val="center"/>
              <w:rPr>
                <w:rFonts w:ascii="Times New Roman" w:hAnsi="Times New Roman"/>
                <w:sz w:val="28"/>
                <w:szCs w:val="28"/>
              </w:rPr>
            </w:pPr>
          </w:p>
          <w:p w:rsidR="003D4F10" w:rsidRPr="007E4C2F" w:rsidRDefault="003D4F10" w:rsidP="007C1779">
            <w:pPr>
              <w:pStyle w:val="a3"/>
              <w:jc w:val="center"/>
              <w:rPr>
                <w:rFonts w:ascii="Times New Roman" w:hAnsi="Times New Roman"/>
                <w:sz w:val="28"/>
                <w:szCs w:val="28"/>
              </w:rPr>
            </w:pPr>
          </w:p>
          <w:p w:rsidR="003D4F10" w:rsidRPr="007E4C2F" w:rsidRDefault="003D4F10" w:rsidP="007C1779">
            <w:pPr>
              <w:pStyle w:val="a3"/>
              <w:jc w:val="center"/>
              <w:rPr>
                <w:rFonts w:ascii="Times New Roman" w:hAnsi="Times New Roman"/>
                <w:sz w:val="28"/>
                <w:szCs w:val="28"/>
              </w:rPr>
            </w:pPr>
          </w:p>
          <w:p w:rsidR="003D4F10" w:rsidRPr="007E4C2F" w:rsidRDefault="003D4F10" w:rsidP="007C1779">
            <w:pPr>
              <w:pStyle w:val="a3"/>
              <w:jc w:val="center"/>
              <w:rPr>
                <w:rFonts w:ascii="Times New Roman" w:hAnsi="Times New Roman"/>
                <w:sz w:val="28"/>
                <w:szCs w:val="28"/>
              </w:rPr>
            </w:pPr>
          </w:p>
          <w:p w:rsidR="003D4F10" w:rsidRPr="007E4C2F" w:rsidRDefault="003D4F10" w:rsidP="007C1779">
            <w:pPr>
              <w:pStyle w:val="a3"/>
              <w:jc w:val="center"/>
              <w:rPr>
                <w:rFonts w:ascii="Times New Roman" w:hAnsi="Times New Roman"/>
                <w:sz w:val="28"/>
                <w:szCs w:val="28"/>
              </w:rPr>
            </w:pPr>
          </w:p>
        </w:tc>
        <w:tc>
          <w:tcPr>
            <w:tcW w:w="3543" w:type="dxa"/>
          </w:tcPr>
          <w:p w:rsidR="003D4F10" w:rsidRPr="007E4C2F" w:rsidRDefault="003D4F10" w:rsidP="007C1779">
            <w:pPr>
              <w:pStyle w:val="a3"/>
              <w:rPr>
                <w:rFonts w:ascii="Times New Roman" w:hAnsi="Times New Roman"/>
                <w:sz w:val="28"/>
                <w:szCs w:val="28"/>
              </w:rPr>
            </w:pPr>
            <w:r w:rsidRPr="007E4C2F">
              <w:rPr>
                <w:rFonts w:ascii="Times New Roman" w:hAnsi="Times New Roman"/>
                <w:sz w:val="28"/>
                <w:szCs w:val="28"/>
              </w:rPr>
              <w:lastRenderedPageBreak/>
              <w:t xml:space="preserve">Доступность сведений о ходе рассмотрения обращений граждан, поступивших в организацию от получателей образовательных услуг (по </w:t>
            </w:r>
            <w:r w:rsidRPr="007E4C2F">
              <w:rPr>
                <w:rFonts w:ascii="Times New Roman" w:hAnsi="Times New Roman"/>
                <w:sz w:val="28"/>
                <w:szCs w:val="28"/>
              </w:rPr>
              <w:lastRenderedPageBreak/>
              <w:t>телефону, по электронной почте, с помощью электронных сервисов, доступных на официальном сайте организации)</w:t>
            </w:r>
          </w:p>
        </w:tc>
        <w:tc>
          <w:tcPr>
            <w:tcW w:w="1701" w:type="dxa"/>
          </w:tcPr>
          <w:p w:rsidR="003D4F10" w:rsidRPr="002354E0" w:rsidRDefault="003D4F10" w:rsidP="007C1779">
            <w:pPr>
              <w:pStyle w:val="a3"/>
              <w:jc w:val="center"/>
              <w:rPr>
                <w:rFonts w:ascii="Times New Roman" w:hAnsi="Times New Roman"/>
                <w:b/>
                <w:i/>
                <w:szCs w:val="26"/>
              </w:rPr>
            </w:pPr>
            <w:r w:rsidRPr="002354E0">
              <w:rPr>
                <w:rFonts w:ascii="Times New Roman" w:hAnsi="Times New Roman"/>
                <w:szCs w:val="26"/>
              </w:rPr>
              <w:lastRenderedPageBreak/>
              <w:t>В течение учебного года</w:t>
            </w:r>
          </w:p>
          <w:p w:rsidR="003D4F10" w:rsidRPr="007E4C2F" w:rsidRDefault="003D4F10" w:rsidP="007C1779">
            <w:pPr>
              <w:spacing w:line="240" w:lineRule="auto"/>
              <w:rPr>
                <w:rFonts w:ascii="Times New Roman" w:hAnsi="Times New Roman"/>
                <w:sz w:val="28"/>
                <w:szCs w:val="28"/>
              </w:rPr>
            </w:pPr>
          </w:p>
        </w:tc>
        <w:tc>
          <w:tcPr>
            <w:tcW w:w="9498" w:type="dxa"/>
          </w:tcPr>
          <w:p w:rsidR="003D4F10" w:rsidRPr="007E4C2F" w:rsidRDefault="003D4F10" w:rsidP="008C6B0E">
            <w:pPr>
              <w:rPr>
                <w:rFonts w:ascii="Times New Roman" w:hAnsi="Times New Roman"/>
                <w:sz w:val="28"/>
                <w:szCs w:val="28"/>
              </w:rPr>
            </w:pPr>
            <w:r>
              <w:rPr>
                <w:rFonts w:ascii="Times New Roman" w:hAnsi="Times New Roman"/>
                <w:sz w:val="28"/>
                <w:szCs w:val="28"/>
              </w:rPr>
              <w:t>Все обращения граждан по вопросу организации образовательных услуг  поступают  через электронную почту, ящик доверия на сайт школы и рассматриваются на заседании Совета школы, при необходимости привлекаются работники сельской администрации, КДН, Совет ст</w:t>
            </w:r>
            <w:r w:rsidR="008C6B0E">
              <w:rPr>
                <w:rFonts w:ascii="Times New Roman" w:hAnsi="Times New Roman"/>
                <w:sz w:val="28"/>
                <w:szCs w:val="28"/>
              </w:rPr>
              <w:t>а</w:t>
            </w:r>
            <w:r>
              <w:rPr>
                <w:rFonts w:ascii="Times New Roman" w:hAnsi="Times New Roman"/>
                <w:sz w:val="28"/>
                <w:szCs w:val="28"/>
              </w:rPr>
              <w:t>р</w:t>
            </w:r>
            <w:r w:rsidR="008C6B0E">
              <w:rPr>
                <w:rFonts w:ascii="Times New Roman" w:hAnsi="Times New Roman"/>
                <w:sz w:val="28"/>
                <w:szCs w:val="28"/>
              </w:rPr>
              <w:t>е</w:t>
            </w:r>
            <w:r>
              <w:rPr>
                <w:rFonts w:ascii="Times New Roman" w:hAnsi="Times New Roman"/>
                <w:sz w:val="28"/>
                <w:szCs w:val="28"/>
              </w:rPr>
              <w:t xml:space="preserve">йшин.  </w:t>
            </w:r>
          </w:p>
        </w:tc>
      </w:tr>
      <w:tr w:rsidR="003D4F10" w:rsidRPr="007E4C2F" w:rsidTr="007C1779">
        <w:tc>
          <w:tcPr>
            <w:tcW w:w="852" w:type="dxa"/>
            <w:tcBorders>
              <w:top w:val="single" w:sz="4" w:space="0" w:color="auto"/>
            </w:tcBorders>
          </w:tcPr>
          <w:p w:rsidR="003D4F10" w:rsidRPr="007E4C2F" w:rsidRDefault="003D4F10" w:rsidP="007C1779">
            <w:pPr>
              <w:pStyle w:val="a3"/>
              <w:jc w:val="center"/>
              <w:rPr>
                <w:rFonts w:ascii="Times New Roman" w:hAnsi="Times New Roman"/>
                <w:sz w:val="28"/>
                <w:szCs w:val="28"/>
                <w:lang w:val="en-US"/>
              </w:rPr>
            </w:pPr>
            <w:r w:rsidRPr="007E4C2F">
              <w:rPr>
                <w:rFonts w:ascii="Times New Roman" w:hAnsi="Times New Roman"/>
                <w:sz w:val="28"/>
                <w:szCs w:val="28"/>
                <w:lang w:val="en-US"/>
              </w:rPr>
              <w:lastRenderedPageBreak/>
              <w:t>1.4.</w:t>
            </w:r>
          </w:p>
        </w:tc>
        <w:tc>
          <w:tcPr>
            <w:tcW w:w="3543" w:type="dxa"/>
          </w:tcPr>
          <w:p w:rsidR="003D4F10" w:rsidRPr="007E4C2F" w:rsidRDefault="003D4F10" w:rsidP="007C1779">
            <w:pPr>
              <w:pStyle w:val="a3"/>
              <w:rPr>
                <w:rFonts w:ascii="Times New Roman" w:hAnsi="Times New Roman"/>
                <w:sz w:val="28"/>
                <w:szCs w:val="28"/>
              </w:rPr>
            </w:pPr>
            <w:r w:rsidRPr="007E4C2F">
              <w:rPr>
                <w:rFonts w:ascii="Times New Roman" w:hAnsi="Times New Roman"/>
                <w:sz w:val="28"/>
                <w:szCs w:val="28"/>
              </w:rPr>
              <w:t>Наличие на официальном сайте организации в сети Интернет сведений о педагогических работниках организации</w:t>
            </w:r>
          </w:p>
        </w:tc>
        <w:tc>
          <w:tcPr>
            <w:tcW w:w="1701" w:type="dxa"/>
          </w:tcPr>
          <w:p w:rsidR="003D4F10" w:rsidRPr="002354E0" w:rsidRDefault="003D4F10" w:rsidP="007C1779">
            <w:pPr>
              <w:pStyle w:val="a3"/>
              <w:jc w:val="center"/>
              <w:rPr>
                <w:rFonts w:ascii="Times New Roman" w:hAnsi="Times New Roman"/>
                <w:b/>
                <w:i/>
                <w:szCs w:val="26"/>
              </w:rPr>
            </w:pPr>
            <w:r w:rsidRPr="002354E0">
              <w:rPr>
                <w:rFonts w:ascii="Times New Roman" w:hAnsi="Times New Roman"/>
                <w:szCs w:val="26"/>
              </w:rPr>
              <w:t>В течение учебного года</w:t>
            </w:r>
          </w:p>
          <w:p w:rsidR="003D4F10" w:rsidRPr="007E4C2F" w:rsidRDefault="003D4F10" w:rsidP="007C1779">
            <w:pPr>
              <w:spacing w:line="240" w:lineRule="auto"/>
              <w:rPr>
                <w:rFonts w:ascii="Times New Roman" w:hAnsi="Times New Roman"/>
                <w:sz w:val="28"/>
                <w:szCs w:val="28"/>
              </w:rPr>
            </w:pPr>
          </w:p>
        </w:tc>
        <w:tc>
          <w:tcPr>
            <w:tcW w:w="9498" w:type="dxa"/>
          </w:tcPr>
          <w:p w:rsidR="003D4F10" w:rsidRPr="007E4C2F" w:rsidRDefault="003D4F10" w:rsidP="007C1779">
            <w:pPr>
              <w:pStyle w:val="a4"/>
              <w:tabs>
                <w:tab w:val="left" w:pos="34"/>
                <w:tab w:val="left" w:pos="176"/>
                <w:tab w:val="left" w:pos="318"/>
              </w:tabs>
              <w:spacing w:after="0" w:line="240" w:lineRule="auto"/>
              <w:ind w:left="0"/>
              <w:rPr>
                <w:rFonts w:ascii="Times New Roman" w:hAnsi="Times New Roman"/>
                <w:sz w:val="28"/>
                <w:szCs w:val="28"/>
              </w:rPr>
            </w:pPr>
            <w:r>
              <w:rPr>
                <w:rFonts w:ascii="Times New Roman" w:hAnsi="Times New Roman"/>
                <w:sz w:val="28"/>
                <w:szCs w:val="28"/>
              </w:rPr>
              <w:t>Сведения о педагогических работниках находятся на официальном сайте, обновляются по мере необходимости (увольнение, прием на работу).</w:t>
            </w:r>
          </w:p>
        </w:tc>
      </w:tr>
      <w:tr w:rsidR="003D4F10" w:rsidRPr="007E4C2F" w:rsidTr="007C1779">
        <w:tc>
          <w:tcPr>
            <w:tcW w:w="15594" w:type="dxa"/>
            <w:gridSpan w:val="4"/>
          </w:tcPr>
          <w:p w:rsidR="003D4F10" w:rsidRPr="007E4C2F" w:rsidRDefault="003D4F10" w:rsidP="007C1779">
            <w:pPr>
              <w:pStyle w:val="a3"/>
              <w:jc w:val="center"/>
              <w:rPr>
                <w:rFonts w:ascii="Times New Roman" w:hAnsi="Times New Roman"/>
                <w:b/>
                <w:bCs/>
                <w:i/>
                <w:sz w:val="28"/>
                <w:szCs w:val="28"/>
              </w:rPr>
            </w:pPr>
            <w:r w:rsidRPr="007E4C2F">
              <w:rPr>
                <w:rFonts w:ascii="Times New Roman" w:hAnsi="Times New Roman"/>
                <w:b/>
                <w:sz w:val="28"/>
                <w:szCs w:val="28"/>
              </w:rPr>
              <w:t xml:space="preserve">2. </w:t>
            </w:r>
            <w:r w:rsidRPr="007E4C2F">
              <w:rPr>
                <w:rFonts w:ascii="Times New Roman" w:hAnsi="Times New Roman"/>
                <w:b/>
                <w:bCs/>
                <w:i/>
                <w:sz w:val="28"/>
                <w:szCs w:val="28"/>
              </w:rPr>
              <w:t>Критерий</w:t>
            </w:r>
          </w:p>
          <w:p w:rsidR="003D4F10" w:rsidRPr="007E4C2F" w:rsidRDefault="003D4F10" w:rsidP="007C1779">
            <w:pPr>
              <w:pStyle w:val="a3"/>
              <w:jc w:val="center"/>
              <w:rPr>
                <w:rFonts w:ascii="Times New Roman" w:hAnsi="Times New Roman"/>
                <w:sz w:val="28"/>
                <w:szCs w:val="28"/>
              </w:rPr>
            </w:pPr>
            <w:r w:rsidRPr="007E4C2F">
              <w:rPr>
                <w:rFonts w:ascii="Times New Roman" w:hAnsi="Times New Roman"/>
                <w:b/>
                <w:bCs/>
                <w:i/>
                <w:sz w:val="28"/>
                <w:szCs w:val="28"/>
              </w:rPr>
              <w:t xml:space="preserve"> Комфортность условий, в которых осуществляется образовательная деятельность</w:t>
            </w:r>
          </w:p>
        </w:tc>
      </w:tr>
      <w:tr w:rsidR="003D4F10" w:rsidRPr="007E4C2F" w:rsidTr="007C1779">
        <w:trPr>
          <w:trHeight w:val="585"/>
        </w:trPr>
        <w:tc>
          <w:tcPr>
            <w:tcW w:w="852" w:type="dxa"/>
          </w:tcPr>
          <w:p w:rsidR="003D4F10" w:rsidRPr="007E4C2F" w:rsidRDefault="003D4F10" w:rsidP="007C1779">
            <w:pPr>
              <w:pStyle w:val="a3"/>
              <w:jc w:val="center"/>
              <w:rPr>
                <w:rFonts w:ascii="Times New Roman" w:hAnsi="Times New Roman"/>
                <w:sz w:val="28"/>
                <w:szCs w:val="28"/>
              </w:rPr>
            </w:pPr>
            <w:r w:rsidRPr="007E4C2F">
              <w:rPr>
                <w:rFonts w:ascii="Times New Roman" w:hAnsi="Times New Roman"/>
                <w:sz w:val="28"/>
                <w:szCs w:val="28"/>
              </w:rPr>
              <w:t>2.1.</w:t>
            </w:r>
          </w:p>
        </w:tc>
        <w:tc>
          <w:tcPr>
            <w:tcW w:w="3543" w:type="dxa"/>
          </w:tcPr>
          <w:p w:rsidR="003D4F10" w:rsidRPr="007E4C2F" w:rsidRDefault="003D4F10" w:rsidP="007C1779">
            <w:pPr>
              <w:pStyle w:val="Default"/>
              <w:jc w:val="both"/>
              <w:rPr>
                <w:b/>
                <w:sz w:val="28"/>
                <w:szCs w:val="28"/>
              </w:rPr>
            </w:pPr>
            <w:r w:rsidRPr="007E4C2F">
              <w:rPr>
                <w:sz w:val="28"/>
                <w:szCs w:val="28"/>
              </w:rPr>
              <w:t>Наличие дополнительных образовательных программ</w:t>
            </w:r>
          </w:p>
        </w:tc>
        <w:tc>
          <w:tcPr>
            <w:tcW w:w="1701" w:type="dxa"/>
          </w:tcPr>
          <w:p w:rsidR="003D4F10" w:rsidRPr="005E50FE" w:rsidRDefault="003D4F10" w:rsidP="007C1779">
            <w:pPr>
              <w:pStyle w:val="a3"/>
              <w:jc w:val="center"/>
              <w:rPr>
                <w:rFonts w:ascii="Times New Roman" w:hAnsi="Times New Roman"/>
                <w:b/>
                <w:i/>
                <w:szCs w:val="26"/>
              </w:rPr>
            </w:pPr>
            <w:r w:rsidRPr="002354E0">
              <w:rPr>
                <w:rFonts w:ascii="Times New Roman" w:hAnsi="Times New Roman"/>
                <w:szCs w:val="26"/>
              </w:rPr>
              <w:t>В течение учебного год</w:t>
            </w:r>
            <w:r>
              <w:rPr>
                <w:rFonts w:ascii="Times New Roman" w:hAnsi="Times New Roman"/>
                <w:szCs w:val="26"/>
              </w:rPr>
              <w:t>а</w:t>
            </w:r>
          </w:p>
        </w:tc>
        <w:tc>
          <w:tcPr>
            <w:tcW w:w="9498" w:type="dxa"/>
          </w:tcPr>
          <w:p w:rsidR="003D4F10" w:rsidRPr="007E4C2F" w:rsidRDefault="003D4F10" w:rsidP="007C1779">
            <w:pPr>
              <w:spacing w:line="240" w:lineRule="auto"/>
              <w:rPr>
                <w:rFonts w:ascii="Times New Roman" w:hAnsi="Times New Roman"/>
                <w:sz w:val="28"/>
                <w:szCs w:val="28"/>
              </w:rPr>
            </w:pPr>
            <w:r>
              <w:rPr>
                <w:rFonts w:ascii="Times New Roman" w:hAnsi="Times New Roman"/>
                <w:sz w:val="28"/>
                <w:szCs w:val="28"/>
              </w:rPr>
              <w:t>В школе  учащиеся занимаются по дополнительным программам, программам внеурочной деятельности.</w:t>
            </w:r>
          </w:p>
        </w:tc>
      </w:tr>
      <w:tr w:rsidR="003D4F10" w:rsidRPr="007E4C2F" w:rsidTr="007C1779">
        <w:tc>
          <w:tcPr>
            <w:tcW w:w="852" w:type="dxa"/>
          </w:tcPr>
          <w:p w:rsidR="003D4F10" w:rsidRPr="007E4C2F" w:rsidRDefault="003D4F10" w:rsidP="007C1779">
            <w:pPr>
              <w:pStyle w:val="a3"/>
              <w:jc w:val="center"/>
              <w:rPr>
                <w:rFonts w:ascii="Times New Roman" w:hAnsi="Times New Roman"/>
                <w:sz w:val="28"/>
                <w:szCs w:val="28"/>
              </w:rPr>
            </w:pPr>
            <w:r w:rsidRPr="007E4C2F">
              <w:rPr>
                <w:rFonts w:ascii="Times New Roman" w:hAnsi="Times New Roman"/>
                <w:sz w:val="28"/>
                <w:szCs w:val="28"/>
              </w:rPr>
              <w:t>2.3.</w:t>
            </w:r>
          </w:p>
        </w:tc>
        <w:tc>
          <w:tcPr>
            <w:tcW w:w="3543" w:type="dxa"/>
          </w:tcPr>
          <w:p w:rsidR="003D4F10" w:rsidRPr="007E4C2F" w:rsidRDefault="003D4F10" w:rsidP="007C1779">
            <w:pPr>
              <w:spacing w:after="0" w:line="240" w:lineRule="auto"/>
              <w:jc w:val="both"/>
              <w:rPr>
                <w:rFonts w:ascii="Times New Roman" w:hAnsi="Times New Roman"/>
                <w:b/>
                <w:sz w:val="28"/>
                <w:szCs w:val="28"/>
              </w:rPr>
            </w:pPr>
            <w:r w:rsidRPr="007E4C2F">
              <w:rPr>
                <w:rFonts w:ascii="Times New Roman" w:hAnsi="Times New Roman"/>
                <w:color w:val="000000"/>
                <w:sz w:val="28"/>
                <w:szCs w:val="28"/>
              </w:rPr>
              <w:t>Материально-техническое и информационное обеспечение организации</w:t>
            </w:r>
          </w:p>
        </w:tc>
        <w:tc>
          <w:tcPr>
            <w:tcW w:w="1701" w:type="dxa"/>
          </w:tcPr>
          <w:p w:rsidR="003D4F10" w:rsidRPr="007E4C2F" w:rsidRDefault="003D4F10" w:rsidP="007C1779">
            <w:pPr>
              <w:pStyle w:val="a3"/>
              <w:jc w:val="center"/>
              <w:rPr>
                <w:rFonts w:ascii="Times New Roman" w:hAnsi="Times New Roman"/>
                <w:sz w:val="28"/>
                <w:szCs w:val="28"/>
              </w:rPr>
            </w:pPr>
          </w:p>
        </w:tc>
        <w:tc>
          <w:tcPr>
            <w:tcW w:w="9498" w:type="dxa"/>
          </w:tcPr>
          <w:p w:rsidR="003D4F10" w:rsidRPr="003F1FBF" w:rsidRDefault="003D4F10" w:rsidP="007C1779">
            <w:pPr>
              <w:spacing w:after="0" w:line="240" w:lineRule="auto"/>
              <w:rPr>
                <w:rFonts w:ascii="Times New Roman" w:hAnsi="Times New Roman"/>
                <w:sz w:val="28"/>
                <w:szCs w:val="24"/>
              </w:rPr>
            </w:pPr>
            <w:r>
              <w:rPr>
                <w:rFonts w:ascii="Times New Roman" w:hAnsi="Times New Roman"/>
                <w:sz w:val="28"/>
                <w:szCs w:val="24"/>
              </w:rPr>
              <w:t>К</w:t>
            </w:r>
            <w:r w:rsidRPr="003F1FBF">
              <w:rPr>
                <w:rFonts w:ascii="Times New Roman" w:hAnsi="Times New Roman"/>
                <w:sz w:val="28"/>
                <w:szCs w:val="24"/>
              </w:rPr>
              <w:t xml:space="preserve">омпьютеры – 54; </w:t>
            </w:r>
          </w:p>
          <w:p w:rsidR="003D4F10" w:rsidRPr="003F1FBF" w:rsidRDefault="003D4F10" w:rsidP="007C1779">
            <w:pPr>
              <w:spacing w:after="0" w:line="240" w:lineRule="auto"/>
              <w:rPr>
                <w:rFonts w:ascii="Times New Roman" w:hAnsi="Times New Roman"/>
                <w:sz w:val="28"/>
                <w:szCs w:val="24"/>
              </w:rPr>
            </w:pPr>
            <w:r w:rsidRPr="003F1FBF">
              <w:rPr>
                <w:rFonts w:ascii="Times New Roman" w:hAnsi="Times New Roman"/>
                <w:sz w:val="28"/>
                <w:szCs w:val="24"/>
              </w:rPr>
              <w:t xml:space="preserve">интерактивные доски – 4; </w:t>
            </w:r>
          </w:p>
          <w:p w:rsidR="003D4F10" w:rsidRPr="003F1FBF" w:rsidRDefault="003D4F10" w:rsidP="007C1779">
            <w:pPr>
              <w:spacing w:after="0" w:line="240" w:lineRule="auto"/>
              <w:rPr>
                <w:rFonts w:ascii="Times New Roman" w:hAnsi="Times New Roman"/>
                <w:sz w:val="28"/>
                <w:szCs w:val="24"/>
              </w:rPr>
            </w:pPr>
            <w:proofErr w:type="spellStart"/>
            <w:r w:rsidRPr="003F1FBF">
              <w:rPr>
                <w:rFonts w:ascii="Times New Roman" w:hAnsi="Times New Roman"/>
                <w:sz w:val="28"/>
                <w:szCs w:val="24"/>
              </w:rPr>
              <w:t>мультимедийный</w:t>
            </w:r>
            <w:proofErr w:type="spellEnd"/>
            <w:r w:rsidRPr="003F1FBF">
              <w:rPr>
                <w:rFonts w:ascii="Times New Roman" w:hAnsi="Times New Roman"/>
                <w:sz w:val="28"/>
                <w:szCs w:val="24"/>
              </w:rPr>
              <w:t xml:space="preserve">  проектор – 8;</w:t>
            </w:r>
          </w:p>
          <w:p w:rsidR="003D4F10" w:rsidRPr="003F1FBF" w:rsidRDefault="003D4F10" w:rsidP="007C1779">
            <w:pPr>
              <w:spacing w:after="0" w:line="240" w:lineRule="auto"/>
              <w:rPr>
                <w:rFonts w:ascii="Times New Roman" w:hAnsi="Times New Roman"/>
                <w:sz w:val="28"/>
                <w:szCs w:val="24"/>
              </w:rPr>
            </w:pPr>
            <w:r w:rsidRPr="003F1FBF">
              <w:rPr>
                <w:rFonts w:ascii="Times New Roman" w:hAnsi="Times New Roman"/>
                <w:sz w:val="28"/>
                <w:szCs w:val="24"/>
              </w:rPr>
              <w:t>принтеры – 6;</w:t>
            </w:r>
          </w:p>
          <w:p w:rsidR="003D4F10" w:rsidRPr="003F1FBF" w:rsidRDefault="003D4F10" w:rsidP="007C1779">
            <w:pPr>
              <w:spacing w:after="0" w:line="240" w:lineRule="auto"/>
              <w:rPr>
                <w:rFonts w:ascii="Times New Roman" w:hAnsi="Times New Roman"/>
                <w:sz w:val="28"/>
                <w:szCs w:val="24"/>
              </w:rPr>
            </w:pPr>
            <w:r w:rsidRPr="003F1FBF">
              <w:rPr>
                <w:rFonts w:ascii="Times New Roman" w:hAnsi="Times New Roman"/>
                <w:sz w:val="28"/>
                <w:szCs w:val="24"/>
              </w:rPr>
              <w:t xml:space="preserve">сканеры – 3; </w:t>
            </w:r>
          </w:p>
          <w:p w:rsidR="003D4F10" w:rsidRPr="003F1FBF" w:rsidRDefault="003D4F10" w:rsidP="007C1779">
            <w:pPr>
              <w:spacing w:after="0" w:line="240" w:lineRule="auto"/>
              <w:rPr>
                <w:rFonts w:ascii="Times New Roman" w:hAnsi="Times New Roman"/>
                <w:sz w:val="24"/>
                <w:szCs w:val="24"/>
              </w:rPr>
            </w:pPr>
            <w:r w:rsidRPr="003F1FBF">
              <w:rPr>
                <w:rFonts w:ascii="Times New Roman" w:hAnsi="Times New Roman"/>
                <w:sz w:val="28"/>
                <w:szCs w:val="24"/>
              </w:rPr>
              <w:t xml:space="preserve">МФУ – 3 </w:t>
            </w:r>
            <w:r w:rsidRPr="003F1FBF">
              <w:rPr>
                <w:rFonts w:ascii="Times New Roman" w:hAnsi="Times New Roman"/>
                <w:sz w:val="32"/>
                <w:szCs w:val="24"/>
              </w:rPr>
              <w:t xml:space="preserve"> </w:t>
            </w:r>
          </w:p>
        </w:tc>
      </w:tr>
      <w:tr w:rsidR="003D4F10" w:rsidRPr="007E4C2F" w:rsidTr="007C1779">
        <w:tc>
          <w:tcPr>
            <w:tcW w:w="852" w:type="dxa"/>
          </w:tcPr>
          <w:p w:rsidR="003D4F10" w:rsidRPr="007E4C2F" w:rsidRDefault="003D4F10" w:rsidP="007C1779">
            <w:pPr>
              <w:pStyle w:val="a3"/>
              <w:jc w:val="center"/>
              <w:rPr>
                <w:rFonts w:ascii="Times New Roman" w:hAnsi="Times New Roman"/>
                <w:sz w:val="28"/>
                <w:szCs w:val="28"/>
              </w:rPr>
            </w:pPr>
            <w:r w:rsidRPr="007E4C2F">
              <w:rPr>
                <w:rFonts w:ascii="Times New Roman" w:hAnsi="Times New Roman"/>
                <w:sz w:val="28"/>
                <w:szCs w:val="28"/>
              </w:rPr>
              <w:t>2.4.</w:t>
            </w:r>
          </w:p>
        </w:tc>
        <w:tc>
          <w:tcPr>
            <w:tcW w:w="3543" w:type="dxa"/>
          </w:tcPr>
          <w:p w:rsidR="003D4F10" w:rsidRPr="007E4C2F" w:rsidRDefault="003D4F10" w:rsidP="007C1779">
            <w:pPr>
              <w:spacing w:after="0" w:line="240" w:lineRule="auto"/>
              <w:jc w:val="both"/>
              <w:rPr>
                <w:rFonts w:ascii="Times New Roman" w:hAnsi="Times New Roman"/>
                <w:b/>
                <w:sz w:val="28"/>
                <w:szCs w:val="28"/>
              </w:rPr>
            </w:pPr>
            <w:r w:rsidRPr="007E4C2F">
              <w:rPr>
                <w:rFonts w:ascii="Times New Roman" w:hAnsi="Times New Roman"/>
                <w:color w:val="000000"/>
                <w:sz w:val="28"/>
                <w:szCs w:val="28"/>
              </w:rPr>
              <w:t xml:space="preserve">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w:t>
            </w:r>
            <w:r w:rsidRPr="007E4C2F">
              <w:rPr>
                <w:rFonts w:ascii="Times New Roman" w:hAnsi="Times New Roman"/>
                <w:color w:val="000000"/>
                <w:sz w:val="28"/>
                <w:szCs w:val="28"/>
              </w:rPr>
              <w:lastRenderedPageBreak/>
              <w:t>физкультурных мероприятиях, спортивных мероприятиях, в том числе в официальных спортивных соревнованиях, и других массовых мероприятиях</w:t>
            </w:r>
          </w:p>
        </w:tc>
        <w:tc>
          <w:tcPr>
            <w:tcW w:w="1701" w:type="dxa"/>
          </w:tcPr>
          <w:p w:rsidR="003D4F10" w:rsidRDefault="006464BF" w:rsidP="007C1779">
            <w:pPr>
              <w:pStyle w:val="a3"/>
              <w:jc w:val="center"/>
              <w:rPr>
                <w:rFonts w:ascii="Times New Roman" w:hAnsi="Times New Roman"/>
                <w:szCs w:val="26"/>
              </w:rPr>
            </w:pPr>
            <w:r>
              <w:rPr>
                <w:rFonts w:ascii="Times New Roman" w:hAnsi="Times New Roman"/>
                <w:szCs w:val="26"/>
              </w:rPr>
              <w:lastRenderedPageBreak/>
              <w:t>Октябрь-декабрь</w:t>
            </w:r>
            <w:r w:rsidR="003D4F10">
              <w:rPr>
                <w:rFonts w:ascii="Times New Roman" w:hAnsi="Times New Roman"/>
                <w:szCs w:val="26"/>
              </w:rPr>
              <w:t xml:space="preserve"> –</w:t>
            </w:r>
          </w:p>
          <w:p w:rsidR="003D4F10" w:rsidRDefault="003D4F10" w:rsidP="007C1779">
            <w:pPr>
              <w:pStyle w:val="a3"/>
              <w:jc w:val="center"/>
              <w:rPr>
                <w:rFonts w:ascii="Times New Roman" w:hAnsi="Times New Roman"/>
                <w:szCs w:val="26"/>
              </w:rPr>
            </w:pPr>
          </w:p>
          <w:p w:rsidR="003D4F10" w:rsidRDefault="003D4F10" w:rsidP="007C1779">
            <w:pPr>
              <w:pStyle w:val="a3"/>
              <w:jc w:val="center"/>
              <w:rPr>
                <w:rFonts w:ascii="Times New Roman" w:hAnsi="Times New Roman"/>
                <w:szCs w:val="26"/>
              </w:rPr>
            </w:pPr>
          </w:p>
          <w:p w:rsidR="003D4F10" w:rsidRDefault="003D4F10" w:rsidP="007C1779">
            <w:pPr>
              <w:pStyle w:val="a3"/>
              <w:jc w:val="center"/>
              <w:rPr>
                <w:rFonts w:ascii="Times New Roman" w:hAnsi="Times New Roman"/>
                <w:szCs w:val="26"/>
              </w:rPr>
            </w:pPr>
          </w:p>
          <w:p w:rsidR="003D4F10" w:rsidRPr="002354E0" w:rsidRDefault="003D4F10" w:rsidP="007C1779">
            <w:pPr>
              <w:pStyle w:val="a3"/>
              <w:jc w:val="center"/>
              <w:rPr>
                <w:rFonts w:ascii="Times New Roman" w:hAnsi="Times New Roman"/>
                <w:b/>
                <w:i/>
                <w:szCs w:val="26"/>
              </w:rPr>
            </w:pPr>
            <w:r>
              <w:rPr>
                <w:rFonts w:ascii="Times New Roman" w:hAnsi="Times New Roman"/>
                <w:szCs w:val="26"/>
              </w:rPr>
              <w:t>В течение учебного года</w:t>
            </w:r>
          </w:p>
          <w:p w:rsidR="003D4F10" w:rsidRPr="00324B63" w:rsidRDefault="003D4F10" w:rsidP="007C1779">
            <w:pPr>
              <w:pStyle w:val="a3"/>
              <w:jc w:val="center"/>
              <w:rPr>
                <w:rFonts w:ascii="Times New Roman" w:hAnsi="Times New Roman"/>
                <w:sz w:val="28"/>
                <w:szCs w:val="28"/>
              </w:rPr>
            </w:pPr>
          </w:p>
        </w:tc>
        <w:tc>
          <w:tcPr>
            <w:tcW w:w="9498" w:type="dxa"/>
          </w:tcPr>
          <w:p w:rsidR="003D4F10" w:rsidRDefault="006464BF" w:rsidP="007C1779">
            <w:pPr>
              <w:spacing w:after="0"/>
              <w:rPr>
                <w:rFonts w:ascii="Times New Roman" w:hAnsi="Times New Roman"/>
                <w:sz w:val="28"/>
                <w:szCs w:val="28"/>
              </w:rPr>
            </w:pPr>
            <w:proofErr w:type="gramStart"/>
            <w:r>
              <w:rPr>
                <w:rFonts w:ascii="Times New Roman" w:hAnsi="Times New Roman"/>
                <w:sz w:val="28"/>
                <w:szCs w:val="28"/>
              </w:rPr>
              <w:t xml:space="preserve">Участие в школьном и муниципальном этапах </w:t>
            </w:r>
            <w:proofErr w:type="spellStart"/>
            <w:r>
              <w:rPr>
                <w:rFonts w:ascii="Times New Roman" w:hAnsi="Times New Roman"/>
                <w:sz w:val="28"/>
                <w:szCs w:val="28"/>
              </w:rPr>
              <w:t>ВсОШ</w:t>
            </w:r>
            <w:proofErr w:type="spellEnd"/>
            <w:r>
              <w:rPr>
                <w:rFonts w:ascii="Times New Roman" w:hAnsi="Times New Roman"/>
                <w:sz w:val="28"/>
                <w:szCs w:val="28"/>
              </w:rPr>
              <w:t>.</w:t>
            </w:r>
            <w:r w:rsidR="00203117">
              <w:rPr>
                <w:rFonts w:ascii="Times New Roman" w:hAnsi="Times New Roman"/>
                <w:sz w:val="28"/>
                <w:szCs w:val="28"/>
              </w:rPr>
              <w:t xml:space="preserve">(3 место  по математике 8 </w:t>
            </w:r>
            <w:proofErr w:type="spellStart"/>
            <w:r w:rsidR="00203117">
              <w:rPr>
                <w:rFonts w:ascii="Times New Roman" w:hAnsi="Times New Roman"/>
                <w:sz w:val="28"/>
                <w:szCs w:val="28"/>
              </w:rPr>
              <w:t>кл</w:t>
            </w:r>
            <w:proofErr w:type="spellEnd"/>
            <w:r w:rsidR="00203117">
              <w:rPr>
                <w:rFonts w:ascii="Times New Roman" w:hAnsi="Times New Roman"/>
                <w:sz w:val="28"/>
                <w:szCs w:val="28"/>
              </w:rPr>
              <w:t xml:space="preserve">., 3 место по биологии 7 </w:t>
            </w:r>
            <w:proofErr w:type="spellStart"/>
            <w:r w:rsidR="00203117">
              <w:rPr>
                <w:rFonts w:ascii="Times New Roman" w:hAnsi="Times New Roman"/>
                <w:sz w:val="28"/>
                <w:szCs w:val="28"/>
              </w:rPr>
              <w:t>кл</w:t>
            </w:r>
            <w:proofErr w:type="spellEnd"/>
            <w:r w:rsidR="00203117">
              <w:rPr>
                <w:rFonts w:ascii="Times New Roman" w:hAnsi="Times New Roman"/>
                <w:sz w:val="28"/>
                <w:szCs w:val="28"/>
              </w:rPr>
              <w:t xml:space="preserve">., 1 место по технологии 8 </w:t>
            </w:r>
            <w:proofErr w:type="spellStart"/>
            <w:r w:rsidR="00203117">
              <w:rPr>
                <w:rFonts w:ascii="Times New Roman" w:hAnsi="Times New Roman"/>
                <w:sz w:val="28"/>
                <w:szCs w:val="28"/>
              </w:rPr>
              <w:t>кл</w:t>
            </w:r>
            <w:proofErr w:type="spellEnd"/>
            <w:r w:rsidR="00203117">
              <w:rPr>
                <w:rFonts w:ascii="Times New Roman" w:hAnsi="Times New Roman"/>
                <w:sz w:val="28"/>
                <w:szCs w:val="28"/>
              </w:rPr>
              <w:t>.)</w:t>
            </w:r>
            <w:proofErr w:type="gramEnd"/>
          </w:p>
          <w:p w:rsidR="005A7BAA" w:rsidRDefault="005A7BAA" w:rsidP="007C1779">
            <w:pPr>
              <w:spacing w:after="0"/>
              <w:rPr>
                <w:rFonts w:ascii="Times New Roman" w:hAnsi="Times New Roman"/>
                <w:sz w:val="28"/>
                <w:szCs w:val="28"/>
              </w:rPr>
            </w:pPr>
            <w:proofErr w:type="gramStart"/>
            <w:r>
              <w:rPr>
                <w:rFonts w:ascii="Times New Roman" w:hAnsi="Times New Roman"/>
                <w:sz w:val="28"/>
                <w:szCs w:val="28"/>
              </w:rPr>
              <w:t>Учащиеся 2-4 классов (учителя:</w:t>
            </w:r>
            <w:proofErr w:type="gramEnd"/>
            <w:r>
              <w:rPr>
                <w:rFonts w:ascii="Times New Roman" w:hAnsi="Times New Roman"/>
                <w:sz w:val="28"/>
                <w:szCs w:val="28"/>
              </w:rPr>
              <w:t xml:space="preserve"> </w:t>
            </w:r>
            <w:proofErr w:type="spellStart"/>
            <w:r>
              <w:rPr>
                <w:rFonts w:ascii="Times New Roman" w:hAnsi="Times New Roman"/>
                <w:sz w:val="28"/>
                <w:szCs w:val="28"/>
              </w:rPr>
              <w:t>Часыгова</w:t>
            </w:r>
            <w:proofErr w:type="spellEnd"/>
            <w:r>
              <w:rPr>
                <w:rFonts w:ascii="Times New Roman" w:hAnsi="Times New Roman"/>
                <w:sz w:val="28"/>
                <w:szCs w:val="28"/>
              </w:rPr>
              <w:t xml:space="preserve"> А.М., </w:t>
            </w:r>
            <w:proofErr w:type="spellStart"/>
            <w:r>
              <w:rPr>
                <w:rFonts w:ascii="Times New Roman" w:hAnsi="Times New Roman"/>
                <w:sz w:val="28"/>
                <w:szCs w:val="28"/>
              </w:rPr>
              <w:t>Льянова</w:t>
            </w:r>
            <w:proofErr w:type="spellEnd"/>
            <w:r>
              <w:rPr>
                <w:rFonts w:ascii="Times New Roman" w:hAnsi="Times New Roman"/>
                <w:sz w:val="28"/>
                <w:szCs w:val="28"/>
              </w:rPr>
              <w:t xml:space="preserve"> М.Д., </w:t>
            </w:r>
            <w:proofErr w:type="spellStart"/>
            <w:r>
              <w:rPr>
                <w:rFonts w:ascii="Times New Roman" w:hAnsi="Times New Roman"/>
                <w:sz w:val="28"/>
                <w:szCs w:val="28"/>
              </w:rPr>
              <w:t>Хутиева</w:t>
            </w:r>
            <w:proofErr w:type="spellEnd"/>
            <w:r>
              <w:rPr>
                <w:rFonts w:ascii="Times New Roman" w:hAnsi="Times New Roman"/>
                <w:sz w:val="28"/>
                <w:szCs w:val="28"/>
              </w:rPr>
              <w:t xml:space="preserve"> Л.М., Бекова З.Б., </w:t>
            </w:r>
            <w:proofErr w:type="spellStart"/>
            <w:r>
              <w:rPr>
                <w:rFonts w:ascii="Times New Roman" w:hAnsi="Times New Roman"/>
                <w:sz w:val="28"/>
                <w:szCs w:val="28"/>
              </w:rPr>
              <w:t>Мурзабекова</w:t>
            </w:r>
            <w:proofErr w:type="spellEnd"/>
            <w:r>
              <w:rPr>
                <w:rFonts w:ascii="Times New Roman" w:hAnsi="Times New Roman"/>
                <w:sz w:val="28"/>
                <w:szCs w:val="28"/>
              </w:rPr>
              <w:t xml:space="preserve"> Х.Т.) работают с образовательным порталом </w:t>
            </w:r>
            <w:proofErr w:type="spellStart"/>
            <w:r>
              <w:rPr>
                <w:rFonts w:ascii="Times New Roman" w:hAnsi="Times New Roman"/>
                <w:sz w:val="28"/>
                <w:szCs w:val="28"/>
              </w:rPr>
              <w:t>Учи</w:t>
            </w:r>
            <w:proofErr w:type="gramStart"/>
            <w:r>
              <w:rPr>
                <w:rFonts w:ascii="Times New Roman" w:hAnsi="Times New Roman"/>
                <w:sz w:val="28"/>
                <w:szCs w:val="28"/>
              </w:rPr>
              <w:t>.р</w:t>
            </w:r>
            <w:proofErr w:type="gramEnd"/>
            <w:r>
              <w:rPr>
                <w:rFonts w:ascii="Times New Roman" w:hAnsi="Times New Roman"/>
                <w:sz w:val="28"/>
                <w:szCs w:val="28"/>
              </w:rPr>
              <w:t>у</w:t>
            </w:r>
            <w:proofErr w:type="spellEnd"/>
          </w:p>
          <w:p w:rsidR="006464BF" w:rsidRDefault="006464BF" w:rsidP="007C1779">
            <w:pPr>
              <w:spacing w:after="0"/>
              <w:rPr>
                <w:rFonts w:ascii="Times New Roman" w:hAnsi="Times New Roman"/>
                <w:color w:val="000000"/>
                <w:sz w:val="28"/>
                <w:szCs w:val="28"/>
              </w:rPr>
            </w:pPr>
          </w:p>
          <w:p w:rsidR="006464BF" w:rsidRDefault="006464BF" w:rsidP="007C1779">
            <w:pPr>
              <w:spacing w:after="0"/>
              <w:rPr>
                <w:rFonts w:ascii="Times New Roman" w:hAnsi="Times New Roman"/>
                <w:color w:val="000000"/>
                <w:sz w:val="28"/>
                <w:szCs w:val="28"/>
              </w:rPr>
            </w:pPr>
          </w:p>
          <w:p w:rsidR="003D4F10" w:rsidRPr="00324B63" w:rsidRDefault="003D4F10" w:rsidP="007C1779">
            <w:pPr>
              <w:spacing w:after="0"/>
              <w:rPr>
                <w:rFonts w:ascii="Times New Roman" w:hAnsi="Times New Roman"/>
                <w:sz w:val="28"/>
                <w:szCs w:val="28"/>
              </w:rPr>
            </w:pPr>
            <w:r>
              <w:rPr>
                <w:rFonts w:ascii="Times New Roman" w:hAnsi="Times New Roman"/>
                <w:color w:val="000000"/>
                <w:sz w:val="28"/>
                <w:szCs w:val="28"/>
              </w:rPr>
              <w:t>У</w:t>
            </w:r>
            <w:r w:rsidRPr="007E4C2F">
              <w:rPr>
                <w:rFonts w:ascii="Times New Roman" w:hAnsi="Times New Roman"/>
                <w:color w:val="000000"/>
                <w:sz w:val="28"/>
                <w:szCs w:val="28"/>
              </w:rPr>
              <w:t>частие в конкурсах и олимпиадах</w:t>
            </w:r>
            <w:r>
              <w:rPr>
                <w:rFonts w:ascii="Times New Roman" w:hAnsi="Times New Roman"/>
                <w:color w:val="000000"/>
                <w:sz w:val="28"/>
                <w:szCs w:val="28"/>
              </w:rPr>
              <w:t xml:space="preserve"> (очных и дистанционных)</w:t>
            </w:r>
            <w:r w:rsidRPr="007E4C2F">
              <w:rPr>
                <w:rFonts w:ascii="Times New Roman" w:hAnsi="Times New Roman"/>
                <w:color w:val="000000"/>
                <w:sz w:val="28"/>
                <w:szCs w:val="28"/>
              </w:rPr>
              <w:t xml:space="preserve">, выставках, </w:t>
            </w:r>
            <w:r w:rsidRPr="007E4C2F">
              <w:rPr>
                <w:rFonts w:ascii="Times New Roman" w:hAnsi="Times New Roman"/>
                <w:color w:val="000000"/>
                <w:sz w:val="28"/>
                <w:szCs w:val="28"/>
              </w:rPr>
              <w:lastRenderedPageBreak/>
              <w:t>смотрах, физкультурных мероприятиях, спортивных мероприятиях, в том числе в официальных спортивных соревнованиях, и других массовых мероприятиях</w:t>
            </w:r>
            <w:r w:rsidR="00203117">
              <w:rPr>
                <w:rFonts w:ascii="Times New Roman" w:hAnsi="Times New Roman"/>
                <w:color w:val="000000"/>
                <w:sz w:val="28"/>
                <w:szCs w:val="28"/>
              </w:rPr>
              <w:t xml:space="preserve"> </w:t>
            </w:r>
            <w:proofErr w:type="gramStart"/>
            <w:r w:rsidR="00203117">
              <w:rPr>
                <w:rFonts w:ascii="Times New Roman" w:hAnsi="Times New Roman"/>
                <w:color w:val="000000"/>
                <w:sz w:val="28"/>
                <w:szCs w:val="28"/>
              </w:rPr>
              <w:t>(</w:t>
            </w:r>
            <w:r w:rsidR="00140A83">
              <w:rPr>
                <w:rFonts w:ascii="Times New Roman" w:hAnsi="Times New Roman"/>
                <w:color w:val="000000"/>
                <w:sz w:val="28"/>
                <w:szCs w:val="28"/>
              </w:rPr>
              <w:t xml:space="preserve"> </w:t>
            </w:r>
            <w:proofErr w:type="gramEnd"/>
            <w:r w:rsidR="00140A83">
              <w:rPr>
                <w:rFonts w:ascii="Times New Roman" w:hAnsi="Times New Roman"/>
                <w:color w:val="000000"/>
                <w:sz w:val="28"/>
                <w:szCs w:val="28"/>
              </w:rPr>
              <w:t xml:space="preserve">1 место по </w:t>
            </w:r>
            <w:proofErr w:type="spellStart"/>
            <w:r w:rsidR="00140A83">
              <w:rPr>
                <w:rFonts w:ascii="Times New Roman" w:hAnsi="Times New Roman"/>
                <w:color w:val="000000"/>
                <w:sz w:val="28"/>
                <w:szCs w:val="28"/>
              </w:rPr>
              <w:t>ЛОКОбаскету</w:t>
            </w:r>
            <w:proofErr w:type="spellEnd"/>
            <w:r w:rsidR="00140A83">
              <w:rPr>
                <w:rFonts w:ascii="Times New Roman" w:hAnsi="Times New Roman"/>
                <w:color w:val="000000"/>
                <w:sz w:val="28"/>
                <w:szCs w:val="28"/>
              </w:rPr>
              <w:t xml:space="preserve"> муниципального и дивизионного этапов (девушки); 1 место по </w:t>
            </w:r>
            <w:proofErr w:type="spellStart"/>
            <w:r w:rsidR="00140A83">
              <w:rPr>
                <w:rFonts w:ascii="Times New Roman" w:hAnsi="Times New Roman"/>
                <w:color w:val="000000"/>
                <w:sz w:val="28"/>
                <w:szCs w:val="28"/>
              </w:rPr>
              <w:t>КЭСбаскету</w:t>
            </w:r>
            <w:proofErr w:type="spellEnd"/>
            <w:r w:rsidR="00140A83">
              <w:rPr>
                <w:rFonts w:ascii="Times New Roman" w:hAnsi="Times New Roman"/>
                <w:color w:val="000000"/>
                <w:sz w:val="28"/>
                <w:szCs w:val="28"/>
              </w:rPr>
              <w:t xml:space="preserve">  муниципального и дивизионного этапов (девушки); 2 место по </w:t>
            </w:r>
            <w:proofErr w:type="spellStart"/>
            <w:r w:rsidR="00140A83">
              <w:rPr>
                <w:rFonts w:ascii="Times New Roman" w:hAnsi="Times New Roman"/>
                <w:color w:val="000000"/>
                <w:sz w:val="28"/>
                <w:szCs w:val="28"/>
              </w:rPr>
              <w:t>ЛОКОбаскету</w:t>
            </w:r>
            <w:proofErr w:type="spellEnd"/>
            <w:r w:rsidR="00140A83">
              <w:rPr>
                <w:rFonts w:ascii="Times New Roman" w:hAnsi="Times New Roman"/>
                <w:color w:val="000000"/>
                <w:sz w:val="28"/>
                <w:szCs w:val="28"/>
              </w:rPr>
              <w:t xml:space="preserve"> в муниципальном этапе и 3 место в региональном этапе (юноши)</w:t>
            </w:r>
            <w:r w:rsidR="00203117">
              <w:rPr>
                <w:rFonts w:ascii="Times New Roman" w:hAnsi="Times New Roman"/>
                <w:color w:val="000000"/>
                <w:sz w:val="28"/>
                <w:szCs w:val="28"/>
              </w:rPr>
              <w:t xml:space="preserve"> )</w:t>
            </w:r>
            <w:r w:rsidR="00D74262">
              <w:rPr>
                <w:rFonts w:ascii="Times New Roman" w:hAnsi="Times New Roman"/>
                <w:color w:val="000000"/>
                <w:sz w:val="28"/>
                <w:szCs w:val="28"/>
              </w:rPr>
              <w:t>;Командное 1 место по вольной борьбе в г</w:t>
            </w:r>
            <w:proofErr w:type="gramStart"/>
            <w:r w:rsidR="00D74262">
              <w:rPr>
                <w:rFonts w:ascii="Times New Roman" w:hAnsi="Times New Roman"/>
                <w:color w:val="000000"/>
                <w:sz w:val="28"/>
                <w:szCs w:val="28"/>
              </w:rPr>
              <w:t>.Г</w:t>
            </w:r>
            <w:proofErr w:type="gramEnd"/>
            <w:r w:rsidR="00D74262">
              <w:rPr>
                <w:rFonts w:ascii="Times New Roman" w:hAnsi="Times New Roman"/>
                <w:color w:val="000000"/>
                <w:sz w:val="28"/>
                <w:szCs w:val="28"/>
              </w:rPr>
              <w:t>розный (Открытый республиканский турнир);1 место в первенстве Республике Ингушетия .</w:t>
            </w:r>
          </w:p>
        </w:tc>
      </w:tr>
      <w:tr w:rsidR="003D4F10" w:rsidRPr="007E4C2F" w:rsidTr="007C1779">
        <w:trPr>
          <w:trHeight w:val="70"/>
        </w:trPr>
        <w:tc>
          <w:tcPr>
            <w:tcW w:w="852" w:type="dxa"/>
            <w:tcBorders>
              <w:bottom w:val="single" w:sz="4" w:space="0" w:color="auto"/>
            </w:tcBorders>
          </w:tcPr>
          <w:p w:rsidR="003D4F10" w:rsidRPr="007E4C2F" w:rsidRDefault="003D4F10" w:rsidP="007C1779">
            <w:pPr>
              <w:pStyle w:val="a3"/>
              <w:jc w:val="center"/>
              <w:rPr>
                <w:rFonts w:ascii="Times New Roman" w:hAnsi="Times New Roman"/>
                <w:sz w:val="28"/>
                <w:szCs w:val="28"/>
              </w:rPr>
            </w:pPr>
            <w:r w:rsidRPr="007E4C2F">
              <w:rPr>
                <w:rFonts w:ascii="Times New Roman" w:hAnsi="Times New Roman"/>
                <w:sz w:val="28"/>
                <w:szCs w:val="28"/>
              </w:rPr>
              <w:lastRenderedPageBreak/>
              <w:t>2.5.</w:t>
            </w:r>
          </w:p>
        </w:tc>
        <w:tc>
          <w:tcPr>
            <w:tcW w:w="3543" w:type="dxa"/>
            <w:tcBorders>
              <w:bottom w:val="single" w:sz="4" w:space="0" w:color="auto"/>
            </w:tcBorders>
          </w:tcPr>
          <w:p w:rsidR="003D4F10" w:rsidRPr="007E4C2F" w:rsidRDefault="003D4F10" w:rsidP="007C1779">
            <w:pPr>
              <w:spacing w:after="0" w:line="240" w:lineRule="auto"/>
              <w:jc w:val="both"/>
              <w:rPr>
                <w:rFonts w:ascii="Times New Roman" w:hAnsi="Times New Roman"/>
                <w:b/>
                <w:sz w:val="28"/>
                <w:szCs w:val="28"/>
              </w:rPr>
            </w:pPr>
            <w:r w:rsidRPr="007E4C2F">
              <w:rPr>
                <w:rFonts w:ascii="Times New Roman" w:hAnsi="Times New Roman"/>
                <w:color w:val="000000"/>
                <w:sz w:val="28"/>
                <w:szCs w:val="28"/>
              </w:rPr>
              <w:t xml:space="preserve">Условия для индивидуальной работы с </w:t>
            </w:r>
            <w:proofErr w:type="gramStart"/>
            <w:r w:rsidRPr="007E4C2F">
              <w:rPr>
                <w:rFonts w:ascii="Times New Roman" w:hAnsi="Times New Roman"/>
                <w:color w:val="000000"/>
                <w:sz w:val="28"/>
                <w:szCs w:val="28"/>
              </w:rPr>
              <w:t>обучающимися</w:t>
            </w:r>
            <w:proofErr w:type="gramEnd"/>
          </w:p>
        </w:tc>
        <w:tc>
          <w:tcPr>
            <w:tcW w:w="1701" w:type="dxa"/>
            <w:tcBorders>
              <w:bottom w:val="single" w:sz="4" w:space="0" w:color="auto"/>
            </w:tcBorders>
          </w:tcPr>
          <w:p w:rsidR="003D4F10" w:rsidRDefault="003D4F10" w:rsidP="007C1779">
            <w:pPr>
              <w:pStyle w:val="a3"/>
              <w:jc w:val="center"/>
              <w:rPr>
                <w:rFonts w:ascii="Times New Roman" w:hAnsi="Times New Roman"/>
                <w:sz w:val="24"/>
                <w:szCs w:val="28"/>
              </w:rPr>
            </w:pPr>
            <w:r w:rsidRPr="00373363">
              <w:rPr>
                <w:rFonts w:ascii="Times New Roman" w:hAnsi="Times New Roman"/>
                <w:sz w:val="24"/>
                <w:szCs w:val="28"/>
              </w:rPr>
              <w:t>В течение учебного года</w:t>
            </w:r>
          </w:p>
          <w:p w:rsidR="003D4F10" w:rsidRDefault="003D4F10" w:rsidP="007C1779">
            <w:pPr>
              <w:pStyle w:val="a3"/>
              <w:jc w:val="center"/>
              <w:rPr>
                <w:rFonts w:ascii="Times New Roman" w:hAnsi="Times New Roman"/>
                <w:sz w:val="24"/>
                <w:szCs w:val="28"/>
              </w:rPr>
            </w:pPr>
          </w:p>
          <w:p w:rsidR="003D4F10" w:rsidRDefault="003D4F10" w:rsidP="007C1779">
            <w:pPr>
              <w:pStyle w:val="a3"/>
              <w:jc w:val="center"/>
              <w:rPr>
                <w:rFonts w:ascii="Times New Roman" w:hAnsi="Times New Roman"/>
                <w:sz w:val="24"/>
                <w:szCs w:val="28"/>
              </w:rPr>
            </w:pPr>
          </w:p>
          <w:p w:rsidR="003D4F10" w:rsidRDefault="003D4F10" w:rsidP="007C1779">
            <w:pPr>
              <w:pStyle w:val="a3"/>
              <w:jc w:val="center"/>
              <w:rPr>
                <w:rFonts w:ascii="Times New Roman" w:hAnsi="Times New Roman"/>
                <w:sz w:val="24"/>
                <w:szCs w:val="28"/>
              </w:rPr>
            </w:pPr>
          </w:p>
          <w:p w:rsidR="003D4F10" w:rsidRPr="00373363" w:rsidRDefault="003D4F10" w:rsidP="007C1779">
            <w:pPr>
              <w:pStyle w:val="a3"/>
              <w:jc w:val="center"/>
              <w:rPr>
                <w:rFonts w:ascii="Times New Roman" w:hAnsi="Times New Roman"/>
                <w:sz w:val="24"/>
                <w:szCs w:val="28"/>
              </w:rPr>
            </w:pPr>
          </w:p>
        </w:tc>
        <w:tc>
          <w:tcPr>
            <w:tcW w:w="9498" w:type="dxa"/>
            <w:tcBorders>
              <w:bottom w:val="single" w:sz="4" w:space="0" w:color="auto"/>
            </w:tcBorders>
          </w:tcPr>
          <w:p w:rsidR="003D4F10" w:rsidRDefault="003D4F10" w:rsidP="007C1779">
            <w:pPr>
              <w:spacing w:after="0" w:line="240" w:lineRule="auto"/>
              <w:rPr>
                <w:rFonts w:ascii="Times New Roman" w:hAnsi="Times New Roman"/>
                <w:sz w:val="28"/>
                <w:szCs w:val="28"/>
              </w:rPr>
            </w:pPr>
            <w:r>
              <w:rPr>
                <w:rFonts w:ascii="Times New Roman" w:hAnsi="Times New Roman"/>
                <w:sz w:val="28"/>
                <w:szCs w:val="28"/>
              </w:rPr>
              <w:t>Для организации индивидуальной работы с учащимися созданы  100</w:t>
            </w:r>
            <w:r w:rsidR="00203117">
              <w:rPr>
                <w:rFonts w:ascii="Times New Roman" w:hAnsi="Times New Roman"/>
                <w:sz w:val="28"/>
                <w:szCs w:val="28"/>
              </w:rPr>
              <w:t>% условия, школа работает в две смены</w:t>
            </w:r>
            <w:r>
              <w:rPr>
                <w:rFonts w:ascii="Times New Roman" w:hAnsi="Times New Roman"/>
                <w:sz w:val="28"/>
                <w:szCs w:val="28"/>
              </w:rPr>
              <w:t xml:space="preserve">. Индивидуальная работа с высокомотивированными  учащимися, со слабоуспевающими и всеми учащимися, желающим получить дополнительные услуги  организована с 14:30 до 17:30.   </w:t>
            </w:r>
          </w:p>
          <w:p w:rsidR="003D4F10" w:rsidRDefault="003D4F10" w:rsidP="007C1779">
            <w:pPr>
              <w:spacing w:after="0" w:line="240" w:lineRule="auto"/>
              <w:rPr>
                <w:rFonts w:ascii="Times New Roman" w:hAnsi="Times New Roman"/>
                <w:sz w:val="28"/>
              </w:rPr>
            </w:pPr>
            <w:r w:rsidRPr="00FE6E2F">
              <w:rPr>
                <w:rFonts w:ascii="Times New Roman" w:hAnsi="Times New Roman"/>
                <w:sz w:val="28"/>
              </w:rPr>
              <w:t>Организована работа с детьми-инвалидами в условиях домашнего обучения (индивидуальное обучение –</w:t>
            </w:r>
            <w:r w:rsidR="005A7BAA">
              <w:rPr>
                <w:rFonts w:ascii="Times New Roman" w:hAnsi="Times New Roman"/>
                <w:sz w:val="28"/>
              </w:rPr>
              <w:t>2</w:t>
            </w:r>
            <w:r w:rsidRPr="00FE6E2F">
              <w:rPr>
                <w:rFonts w:ascii="Times New Roman" w:hAnsi="Times New Roman"/>
                <w:sz w:val="28"/>
              </w:rPr>
              <w:t xml:space="preserve"> человек</w:t>
            </w:r>
            <w:r>
              <w:rPr>
                <w:rFonts w:ascii="Times New Roman" w:hAnsi="Times New Roman"/>
                <w:sz w:val="28"/>
              </w:rPr>
              <w:t>а).</w:t>
            </w:r>
          </w:p>
          <w:p w:rsidR="003D4F10" w:rsidRPr="00FE6E2F" w:rsidRDefault="003D4F10" w:rsidP="007C1779">
            <w:pPr>
              <w:spacing w:after="0" w:line="240" w:lineRule="auto"/>
              <w:rPr>
                <w:rFonts w:ascii="Times New Roman" w:hAnsi="Times New Roman"/>
                <w:sz w:val="28"/>
                <w:szCs w:val="28"/>
              </w:rPr>
            </w:pPr>
            <w:r>
              <w:rPr>
                <w:rFonts w:ascii="Times New Roman" w:hAnsi="Times New Roman"/>
                <w:sz w:val="28"/>
              </w:rPr>
              <w:t xml:space="preserve"> Р</w:t>
            </w:r>
            <w:r w:rsidRPr="00FE6E2F">
              <w:rPr>
                <w:rFonts w:ascii="Times New Roman" w:hAnsi="Times New Roman"/>
                <w:sz w:val="28"/>
              </w:rPr>
              <w:t xml:space="preserve">азработаны </w:t>
            </w:r>
            <w:r>
              <w:rPr>
                <w:rFonts w:ascii="Times New Roman" w:hAnsi="Times New Roman"/>
                <w:sz w:val="28"/>
              </w:rPr>
              <w:t>адаптированные образовательные программы НОО,</w:t>
            </w:r>
            <w:r w:rsidR="00213333">
              <w:rPr>
                <w:rFonts w:ascii="Times New Roman" w:hAnsi="Times New Roman"/>
                <w:sz w:val="28"/>
              </w:rPr>
              <w:t xml:space="preserve"> </w:t>
            </w:r>
            <w:r>
              <w:rPr>
                <w:rFonts w:ascii="Times New Roman" w:hAnsi="Times New Roman"/>
                <w:sz w:val="28"/>
              </w:rPr>
              <w:t>ООО для обучения детей с ОВЗ.</w:t>
            </w:r>
          </w:p>
        </w:tc>
      </w:tr>
      <w:tr w:rsidR="003D4F10" w:rsidRPr="007E4C2F" w:rsidTr="007C1779">
        <w:trPr>
          <w:trHeight w:val="845"/>
        </w:trPr>
        <w:tc>
          <w:tcPr>
            <w:tcW w:w="852" w:type="dxa"/>
            <w:tcBorders>
              <w:top w:val="single" w:sz="4" w:space="0" w:color="auto"/>
            </w:tcBorders>
          </w:tcPr>
          <w:p w:rsidR="003D4F10" w:rsidRPr="007E4C2F" w:rsidRDefault="003D4F10" w:rsidP="007C1779">
            <w:pPr>
              <w:pStyle w:val="a3"/>
              <w:jc w:val="center"/>
              <w:rPr>
                <w:rFonts w:ascii="Times New Roman" w:hAnsi="Times New Roman"/>
                <w:sz w:val="28"/>
                <w:szCs w:val="28"/>
              </w:rPr>
            </w:pPr>
            <w:r w:rsidRPr="007E4C2F">
              <w:rPr>
                <w:rFonts w:ascii="Times New Roman" w:hAnsi="Times New Roman"/>
                <w:sz w:val="28"/>
                <w:szCs w:val="28"/>
              </w:rPr>
              <w:t>2.6.</w:t>
            </w:r>
          </w:p>
        </w:tc>
        <w:tc>
          <w:tcPr>
            <w:tcW w:w="3543" w:type="dxa"/>
            <w:tcBorders>
              <w:top w:val="single" w:sz="4" w:space="0" w:color="auto"/>
            </w:tcBorders>
          </w:tcPr>
          <w:p w:rsidR="003D4F10" w:rsidRPr="007E4C2F" w:rsidRDefault="003D4F10" w:rsidP="007C1779">
            <w:pPr>
              <w:pStyle w:val="Default"/>
              <w:rPr>
                <w:b/>
                <w:sz w:val="28"/>
                <w:szCs w:val="28"/>
              </w:rPr>
            </w:pPr>
            <w:r w:rsidRPr="007E4C2F">
              <w:rPr>
                <w:sz w:val="28"/>
                <w:szCs w:val="28"/>
              </w:rPr>
              <w:t>Наличие необходимых условий для охраны и укрепления здоровья, организации питания обучающихся</w:t>
            </w:r>
          </w:p>
        </w:tc>
        <w:tc>
          <w:tcPr>
            <w:tcW w:w="1701" w:type="dxa"/>
            <w:tcBorders>
              <w:top w:val="single" w:sz="4" w:space="0" w:color="auto"/>
            </w:tcBorders>
          </w:tcPr>
          <w:p w:rsidR="003D4F10" w:rsidRPr="007E4C2F" w:rsidRDefault="003D4F10" w:rsidP="007C1779">
            <w:pPr>
              <w:pStyle w:val="a3"/>
              <w:jc w:val="center"/>
              <w:rPr>
                <w:rFonts w:ascii="Times New Roman" w:hAnsi="Times New Roman"/>
                <w:sz w:val="28"/>
                <w:szCs w:val="28"/>
              </w:rPr>
            </w:pPr>
          </w:p>
        </w:tc>
        <w:tc>
          <w:tcPr>
            <w:tcW w:w="9498" w:type="dxa"/>
            <w:tcBorders>
              <w:top w:val="single" w:sz="4" w:space="0" w:color="auto"/>
            </w:tcBorders>
          </w:tcPr>
          <w:p w:rsidR="003D4F10" w:rsidRPr="002F7F50" w:rsidRDefault="003D4F10" w:rsidP="007C1779">
            <w:pPr>
              <w:spacing w:after="0" w:line="240" w:lineRule="auto"/>
              <w:rPr>
                <w:rFonts w:ascii="Times New Roman" w:hAnsi="Times New Roman"/>
                <w:sz w:val="28"/>
              </w:rPr>
            </w:pPr>
            <w:r w:rsidRPr="002F7F50">
              <w:rPr>
                <w:rFonts w:ascii="Times New Roman" w:hAnsi="Times New Roman"/>
                <w:sz w:val="28"/>
              </w:rPr>
              <w:t xml:space="preserve">В школе имеется оборудованная столовая на 180 посадочных мест. Имеется холодное и горячее водоснабжение, а также условия для мытья рук. Столовая обеспечивает </w:t>
            </w:r>
            <w:proofErr w:type="gramStart"/>
            <w:r w:rsidRPr="002F7F50">
              <w:rPr>
                <w:rFonts w:ascii="Times New Roman" w:hAnsi="Times New Roman"/>
                <w:sz w:val="28"/>
              </w:rPr>
              <w:t>обучающихся</w:t>
            </w:r>
            <w:proofErr w:type="gramEnd"/>
            <w:r w:rsidRPr="002F7F50">
              <w:rPr>
                <w:rFonts w:ascii="Times New Roman" w:hAnsi="Times New Roman"/>
                <w:sz w:val="28"/>
              </w:rPr>
              <w:t xml:space="preserve"> горячими блюдами. Первым блюдом (супы, борщи)  и вторым,  на выбор обучающихся предоставлены один-два гарнира, мясные или рыбные блюда. Форма деятельности – частная.</w:t>
            </w:r>
          </w:p>
          <w:p w:rsidR="003D4F10" w:rsidRPr="002F7F50" w:rsidRDefault="003D4F10" w:rsidP="007C1779">
            <w:pPr>
              <w:spacing w:after="0" w:line="240" w:lineRule="auto"/>
              <w:rPr>
                <w:rFonts w:ascii="Times New Roman" w:hAnsi="Times New Roman"/>
                <w:sz w:val="28"/>
              </w:rPr>
            </w:pPr>
            <w:r w:rsidRPr="002F7F50">
              <w:rPr>
                <w:rFonts w:ascii="Times New Roman" w:hAnsi="Times New Roman"/>
                <w:sz w:val="28"/>
              </w:rPr>
              <w:t>Стоимость горяч</w:t>
            </w:r>
            <w:r w:rsidR="00140A83">
              <w:rPr>
                <w:rFonts w:ascii="Times New Roman" w:hAnsi="Times New Roman"/>
                <w:sz w:val="28"/>
              </w:rPr>
              <w:t xml:space="preserve">их блюд варьируется от 35 до 60 </w:t>
            </w:r>
            <w:r w:rsidRPr="002F7F50">
              <w:rPr>
                <w:rFonts w:ascii="Times New Roman" w:hAnsi="Times New Roman"/>
                <w:sz w:val="28"/>
              </w:rPr>
              <w:t>рублей.</w:t>
            </w:r>
          </w:p>
          <w:p w:rsidR="003D4F10" w:rsidRPr="002F7F50" w:rsidRDefault="003D4F10" w:rsidP="007C1779">
            <w:pPr>
              <w:spacing w:after="0" w:line="240" w:lineRule="auto"/>
              <w:rPr>
                <w:rFonts w:ascii="Times New Roman" w:hAnsi="Times New Roman"/>
                <w:sz w:val="28"/>
              </w:rPr>
            </w:pPr>
            <w:r w:rsidRPr="002F7F50">
              <w:rPr>
                <w:rFonts w:ascii="Times New Roman" w:hAnsi="Times New Roman"/>
                <w:sz w:val="28"/>
              </w:rPr>
              <w:t>Ежедневное приготовление блюд осуществляется на современном технологическом оборудовании.</w:t>
            </w:r>
          </w:p>
          <w:p w:rsidR="003D4F10" w:rsidRPr="002F7F50" w:rsidRDefault="003D4F10" w:rsidP="007C1779">
            <w:pPr>
              <w:spacing w:after="0" w:line="240" w:lineRule="auto"/>
              <w:rPr>
                <w:rFonts w:ascii="Times New Roman" w:hAnsi="Times New Roman"/>
                <w:sz w:val="28"/>
              </w:rPr>
            </w:pPr>
            <w:r w:rsidRPr="002F7F50">
              <w:rPr>
                <w:rFonts w:ascii="Times New Roman" w:hAnsi="Times New Roman"/>
                <w:sz w:val="28"/>
              </w:rPr>
              <w:t>В школе наряду с горячим  питанием для всех обучающихся работает буфет.</w:t>
            </w:r>
          </w:p>
          <w:p w:rsidR="003D4F10" w:rsidRPr="002F7F50" w:rsidRDefault="003D4F10" w:rsidP="007C1779">
            <w:pPr>
              <w:spacing w:after="0" w:line="240" w:lineRule="auto"/>
              <w:rPr>
                <w:rFonts w:ascii="Times New Roman" w:hAnsi="Times New Roman"/>
                <w:sz w:val="28"/>
              </w:rPr>
            </w:pPr>
            <w:r w:rsidRPr="002F7F50">
              <w:rPr>
                <w:rFonts w:ascii="Times New Roman" w:hAnsi="Times New Roman"/>
                <w:sz w:val="28"/>
              </w:rPr>
              <w:t>В буфете постоянно присутствует не только свежая выпечка, но и разнообразные соки, напитки, кондитерские изделия.</w:t>
            </w:r>
          </w:p>
          <w:p w:rsidR="003D4F10" w:rsidRDefault="003D4F10" w:rsidP="007C1779">
            <w:pPr>
              <w:spacing w:after="0" w:line="240" w:lineRule="auto"/>
              <w:rPr>
                <w:rFonts w:ascii="Times New Roman" w:hAnsi="Times New Roman"/>
                <w:sz w:val="28"/>
              </w:rPr>
            </w:pPr>
            <w:r w:rsidRPr="002F7F50">
              <w:rPr>
                <w:rFonts w:ascii="Times New Roman" w:hAnsi="Times New Roman"/>
                <w:sz w:val="28"/>
              </w:rPr>
              <w:t>Соки и фрукты ежедневно включаются и в обязательный рацион школьного питания.</w:t>
            </w:r>
            <w:r w:rsidR="005A7BAA">
              <w:rPr>
                <w:rFonts w:ascii="Times New Roman" w:hAnsi="Times New Roman"/>
                <w:sz w:val="28"/>
              </w:rPr>
              <w:t xml:space="preserve"> </w:t>
            </w:r>
          </w:p>
          <w:p w:rsidR="005A7BAA" w:rsidRDefault="005A7BAA" w:rsidP="007C1779">
            <w:pPr>
              <w:spacing w:after="0" w:line="240" w:lineRule="auto"/>
              <w:rPr>
                <w:rFonts w:ascii="Times New Roman" w:hAnsi="Times New Roman"/>
                <w:sz w:val="28"/>
              </w:rPr>
            </w:pPr>
            <w:r>
              <w:rPr>
                <w:rFonts w:ascii="Times New Roman" w:hAnsi="Times New Roman"/>
                <w:sz w:val="28"/>
              </w:rPr>
              <w:lastRenderedPageBreak/>
              <w:t>Школьная медсестра ежедневно проверяет качество приготовленной пищи и кондитерских изделий. Весь ассортимент проверяется на срок годности.</w:t>
            </w:r>
          </w:p>
          <w:p w:rsidR="003D4F10" w:rsidRDefault="003D4F10" w:rsidP="007C1779">
            <w:pPr>
              <w:spacing w:after="0" w:line="240" w:lineRule="auto"/>
              <w:rPr>
                <w:rFonts w:ascii="Times New Roman" w:hAnsi="Times New Roman"/>
                <w:sz w:val="28"/>
              </w:rPr>
            </w:pPr>
            <w:r>
              <w:rPr>
                <w:rFonts w:ascii="Times New Roman" w:hAnsi="Times New Roman"/>
                <w:sz w:val="28"/>
              </w:rPr>
              <w:t xml:space="preserve">Для укрепления охраны и здоровья учащихся  в школе имеется оснащенный спортинвентарем спортивный зал, спортивное ядро, мини спортивная площадка, где проводятся все спортивные состязания.  </w:t>
            </w:r>
          </w:p>
          <w:p w:rsidR="00140A83" w:rsidRPr="002F7F50" w:rsidRDefault="00140A83" w:rsidP="007C1779">
            <w:pPr>
              <w:spacing w:after="0" w:line="240" w:lineRule="auto"/>
              <w:rPr>
                <w:rFonts w:ascii="Times New Roman" w:hAnsi="Times New Roman"/>
                <w:sz w:val="24"/>
              </w:rPr>
            </w:pPr>
            <w:r>
              <w:rPr>
                <w:rFonts w:ascii="Times New Roman" w:hAnsi="Times New Roman"/>
                <w:sz w:val="28"/>
              </w:rPr>
              <w:t>Школа принимает активное участие во всех спортивно-массовых мероприятиях (муниципального и регионального уровня).</w:t>
            </w:r>
          </w:p>
        </w:tc>
      </w:tr>
      <w:tr w:rsidR="003D4F10" w:rsidRPr="007E4C2F" w:rsidTr="007C1779">
        <w:tc>
          <w:tcPr>
            <w:tcW w:w="852" w:type="dxa"/>
          </w:tcPr>
          <w:p w:rsidR="003D4F10" w:rsidRPr="007E4C2F" w:rsidRDefault="003D4F10" w:rsidP="007C1779">
            <w:pPr>
              <w:pStyle w:val="a3"/>
              <w:jc w:val="center"/>
              <w:rPr>
                <w:rFonts w:ascii="Times New Roman" w:hAnsi="Times New Roman"/>
                <w:sz w:val="28"/>
                <w:szCs w:val="28"/>
              </w:rPr>
            </w:pPr>
            <w:r w:rsidRPr="007E4C2F">
              <w:rPr>
                <w:rFonts w:ascii="Times New Roman" w:hAnsi="Times New Roman"/>
                <w:sz w:val="28"/>
                <w:szCs w:val="28"/>
              </w:rPr>
              <w:lastRenderedPageBreak/>
              <w:t>2.7.</w:t>
            </w:r>
          </w:p>
        </w:tc>
        <w:tc>
          <w:tcPr>
            <w:tcW w:w="3543" w:type="dxa"/>
          </w:tcPr>
          <w:p w:rsidR="003D4F10" w:rsidRPr="008E729E" w:rsidRDefault="003D4F10" w:rsidP="007C1779">
            <w:pPr>
              <w:pStyle w:val="Default"/>
              <w:rPr>
                <w:sz w:val="28"/>
                <w:szCs w:val="28"/>
              </w:rPr>
            </w:pPr>
            <w:r w:rsidRPr="007E4C2F">
              <w:rPr>
                <w:sz w:val="28"/>
                <w:szCs w:val="28"/>
              </w:rPr>
              <w:t>Наличие условий организации обучения и воспитания обучающихся с ограниченными возможностями здоровья и инвалидов</w:t>
            </w:r>
          </w:p>
        </w:tc>
        <w:tc>
          <w:tcPr>
            <w:tcW w:w="1701" w:type="dxa"/>
          </w:tcPr>
          <w:p w:rsidR="003D4F10" w:rsidRPr="007E4C2F" w:rsidRDefault="003D4F10" w:rsidP="007C1779">
            <w:pPr>
              <w:pStyle w:val="a3"/>
              <w:jc w:val="center"/>
              <w:rPr>
                <w:rFonts w:ascii="Times New Roman" w:hAnsi="Times New Roman"/>
                <w:sz w:val="28"/>
                <w:szCs w:val="28"/>
              </w:rPr>
            </w:pPr>
          </w:p>
        </w:tc>
        <w:tc>
          <w:tcPr>
            <w:tcW w:w="9498" w:type="dxa"/>
          </w:tcPr>
          <w:p w:rsidR="003D4F10" w:rsidRPr="00B30014" w:rsidRDefault="003D4F10" w:rsidP="007C1779">
            <w:pPr>
              <w:spacing w:after="0" w:line="240" w:lineRule="auto"/>
              <w:jc w:val="both"/>
              <w:rPr>
                <w:rFonts w:ascii="Times New Roman" w:hAnsi="Times New Roman"/>
                <w:sz w:val="28"/>
                <w:szCs w:val="28"/>
              </w:rPr>
            </w:pPr>
            <w:r>
              <w:rPr>
                <w:rFonts w:ascii="Times New Roman" w:hAnsi="Times New Roman"/>
                <w:sz w:val="28"/>
                <w:szCs w:val="28"/>
              </w:rPr>
              <w:t xml:space="preserve">По программе «Доступная среда» школой освоены средства </w:t>
            </w:r>
            <w:r w:rsidRPr="00B30014">
              <w:rPr>
                <w:rFonts w:ascii="Times New Roman" w:hAnsi="Times New Roman"/>
                <w:bCs/>
                <w:sz w:val="28"/>
                <w:szCs w:val="28"/>
              </w:rPr>
              <w:t>2 169 530,8 рублей.</w:t>
            </w:r>
            <w:r>
              <w:rPr>
                <w:rFonts w:ascii="Times New Roman" w:hAnsi="Times New Roman"/>
                <w:sz w:val="28"/>
                <w:szCs w:val="28"/>
              </w:rPr>
              <w:t xml:space="preserve"> </w:t>
            </w:r>
            <w:r w:rsidRPr="00B30014">
              <w:rPr>
                <w:rFonts w:ascii="Times New Roman" w:hAnsi="Times New Roman"/>
                <w:bCs/>
                <w:sz w:val="28"/>
                <w:szCs w:val="28"/>
              </w:rPr>
              <w:t>Из них: 1 523 335,0 рублей – средства федерального бюджета,</w:t>
            </w:r>
          </w:p>
          <w:p w:rsidR="003D4F10" w:rsidRDefault="003D4F10" w:rsidP="007C1779">
            <w:pPr>
              <w:spacing w:after="0" w:line="240" w:lineRule="auto"/>
              <w:jc w:val="both"/>
              <w:rPr>
                <w:rFonts w:ascii="Times New Roman" w:hAnsi="Times New Roman"/>
                <w:sz w:val="28"/>
                <w:szCs w:val="28"/>
              </w:rPr>
            </w:pPr>
            <w:r w:rsidRPr="00B30014">
              <w:rPr>
                <w:rFonts w:ascii="Times New Roman" w:hAnsi="Times New Roman"/>
                <w:bCs/>
                <w:sz w:val="28"/>
                <w:szCs w:val="28"/>
              </w:rPr>
              <w:t>646 205,8 – средства республиканского  бюджета</w:t>
            </w:r>
            <w:r>
              <w:rPr>
                <w:rFonts w:ascii="Times New Roman" w:hAnsi="Times New Roman"/>
                <w:bCs/>
                <w:sz w:val="28"/>
                <w:szCs w:val="28"/>
              </w:rPr>
              <w:t xml:space="preserve">, </w:t>
            </w:r>
            <w:r>
              <w:rPr>
                <w:rFonts w:ascii="Times New Roman" w:hAnsi="Times New Roman"/>
                <w:sz w:val="28"/>
                <w:szCs w:val="28"/>
              </w:rPr>
              <w:t>проведены ремонтные работы (оборудование здания пандусами, поручнями, выполнены работы по реконструкции дверных проемов, порожков, отмечены края лестничных площадок, перил, крайних ступенек окрашены в контрастные цвета).  Установлены световые таблички, оборудована комната для хранения инвалидных колясок, тростей, костылей.  Оборудованы 2 туалетные комнаты, установлены поручни, раковины на высоте 80 см. от пола.</w:t>
            </w:r>
          </w:p>
          <w:p w:rsidR="00140A83" w:rsidRDefault="003D4F10" w:rsidP="007C1779">
            <w:pPr>
              <w:spacing w:after="0" w:line="240" w:lineRule="auto"/>
              <w:jc w:val="both"/>
              <w:rPr>
                <w:rFonts w:ascii="Times New Roman" w:hAnsi="Times New Roman"/>
                <w:sz w:val="28"/>
                <w:szCs w:val="28"/>
              </w:rPr>
            </w:pPr>
            <w:r>
              <w:rPr>
                <w:rFonts w:ascii="Times New Roman" w:hAnsi="Times New Roman"/>
                <w:sz w:val="28"/>
                <w:szCs w:val="28"/>
              </w:rPr>
              <w:t>Разработан план повышения квалификации педагогических и руководящих работников «Доступная среда». Созданы волонтерские группы с целью формирования у школьников толерантного отношения к детям с ОВЗ.</w:t>
            </w:r>
          </w:p>
          <w:p w:rsidR="003D4F10" w:rsidRDefault="00140A83" w:rsidP="007C1779">
            <w:pPr>
              <w:spacing w:after="0" w:line="240" w:lineRule="auto"/>
              <w:jc w:val="both"/>
              <w:rPr>
                <w:rFonts w:ascii="Times New Roman" w:hAnsi="Times New Roman"/>
                <w:sz w:val="28"/>
                <w:szCs w:val="28"/>
              </w:rPr>
            </w:pPr>
            <w:r>
              <w:rPr>
                <w:rFonts w:ascii="Times New Roman" w:hAnsi="Times New Roman"/>
                <w:sz w:val="28"/>
                <w:szCs w:val="28"/>
              </w:rPr>
              <w:t>Получен автобус для перевозки детей с ОВЗ.</w:t>
            </w:r>
            <w:r w:rsidR="003D4F10">
              <w:rPr>
                <w:rFonts w:ascii="Times New Roman" w:hAnsi="Times New Roman"/>
                <w:sz w:val="28"/>
                <w:szCs w:val="28"/>
              </w:rPr>
              <w:t xml:space="preserve">   </w:t>
            </w:r>
          </w:p>
          <w:p w:rsidR="003D4F10" w:rsidRPr="00B30014" w:rsidRDefault="003D4F10" w:rsidP="007C1779">
            <w:pPr>
              <w:spacing w:after="0" w:line="240" w:lineRule="auto"/>
              <w:jc w:val="both"/>
              <w:rPr>
                <w:rFonts w:ascii="Times New Roman" w:hAnsi="Times New Roman"/>
                <w:bCs/>
                <w:sz w:val="28"/>
                <w:szCs w:val="28"/>
              </w:rPr>
            </w:pPr>
          </w:p>
        </w:tc>
      </w:tr>
      <w:tr w:rsidR="003D4F10" w:rsidRPr="007E4C2F" w:rsidTr="007C1779">
        <w:tc>
          <w:tcPr>
            <w:tcW w:w="15594" w:type="dxa"/>
            <w:gridSpan w:val="4"/>
          </w:tcPr>
          <w:p w:rsidR="003D4F10" w:rsidRPr="007E4C2F" w:rsidRDefault="003D4F10" w:rsidP="007C1779">
            <w:pPr>
              <w:pStyle w:val="a3"/>
              <w:jc w:val="center"/>
              <w:rPr>
                <w:rFonts w:ascii="Times New Roman" w:hAnsi="Times New Roman"/>
                <w:b/>
                <w:sz w:val="28"/>
                <w:szCs w:val="28"/>
              </w:rPr>
            </w:pPr>
            <w:r w:rsidRPr="007E4C2F">
              <w:rPr>
                <w:rFonts w:ascii="Times New Roman" w:hAnsi="Times New Roman"/>
                <w:b/>
                <w:bCs/>
                <w:i/>
                <w:sz w:val="28"/>
                <w:szCs w:val="28"/>
              </w:rPr>
              <w:t>Критерий 3. Доброжелательность, вежливость, компетентность работников</w:t>
            </w:r>
          </w:p>
        </w:tc>
      </w:tr>
      <w:tr w:rsidR="003D4F10" w:rsidRPr="007E4C2F" w:rsidTr="007C1779">
        <w:tc>
          <w:tcPr>
            <w:tcW w:w="852" w:type="dxa"/>
          </w:tcPr>
          <w:p w:rsidR="003D4F10" w:rsidRPr="007E4C2F" w:rsidRDefault="003D4F10" w:rsidP="007C1779">
            <w:pPr>
              <w:spacing w:after="0" w:line="240" w:lineRule="auto"/>
              <w:jc w:val="center"/>
              <w:rPr>
                <w:rFonts w:ascii="Times New Roman" w:hAnsi="Times New Roman"/>
                <w:sz w:val="28"/>
                <w:szCs w:val="28"/>
              </w:rPr>
            </w:pPr>
            <w:r w:rsidRPr="007E4C2F">
              <w:rPr>
                <w:rFonts w:ascii="Times New Roman" w:hAnsi="Times New Roman"/>
                <w:sz w:val="28"/>
                <w:szCs w:val="28"/>
              </w:rPr>
              <w:t>3.1.</w:t>
            </w:r>
          </w:p>
        </w:tc>
        <w:tc>
          <w:tcPr>
            <w:tcW w:w="3543" w:type="dxa"/>
          </w:tcPr>
          <w:p w:rsidR="003D4F10" w:rsidRPr="007E4C2F" w:rsidRDefault="003D4F10" w:rsidP="007C1779">
            <w:pPr>
              <w:pStyle w:val="Default"/>
              <w:rPr>
                <w:sz w:val="28"/>
                <w:szCs w:val="28"/>
              </w:rPr>
            </w:pPr>
            <w:r w:rsidRPr="007E4C2F">
              <w:rPr>
                <w:sz w:val="28"/>
                <w:szCs w:val="28"/>
              </w:rPr>
              <w:t xml:space="preserve">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w:t>
            </w:r>
            <w:r w:rsidRPr="007E4C2F">
              <w:rPr>
                <w:sz w:val="28"/>
                <w:szCs w:val="28"/>
              </w:rPr>
              <w:lastRenderedPageBreak/>
              <w:t xml:space="preserve">образовательных услуг </w:t>
            </w:r>
          </w:p>
        </w:tc>
        <w:tc>
          <w:tcPr>
            <w:tcW w:w="1701" w:type="dxa"/>
          </w:tcPr>
          <w:p w:rsidR="003D4F10" w:rsidRPr="007E4C2F" w:rsidRDefault="003D4F10" w:rsidP="007C1779">
            <w:pPr>
              <w:pStyle w:val="a3"/>
              <w:jc w:val="center"/>
              <w:rPr>
                <w:rFonts w:ascii="Times New Roman" w:hAnsi="Times New Roman"/>
                <w:sz w:val="28"/>
                <w:szCs w:val="28"/>
              </w:rPr>
            </w:pPr>
          </w:p>
        </w:tc>
        <w:tc>
          <w:tcPr>
            <w:tcW w:w="9498" w:type="dxa"/>
          </w:tcPr>
          <w:p w:rsidR="003D4F10" w:rsidRPr="007E4C2F" w:rsidRDefault="003D4F10" w:rsidP="007C1779">
            <w:pPr>
              <w:spacing w:line="240" w:lineRule="auto"/>
              <w:rPr>
                <w:rFonts w:ascii="Times New Roman" w:hAnsi="Times New Roman"/>
                <w:sz w:val="28"/>
                <w:szCs w:val="28"/>
              </w:rPr>
            </w:pPr>
            <w:r>
              <w:rPr>
                <w:rFonts w:ascii="Times New Roman" w:hAnsi="Times New Roman"/>
                <w:sz w:val="28"/>
                <w:szCs w:val="28"/>
              </w:rPr>
              <w:t>95 %</w:t>
            </w:r>
          </w:p>
        </w:tc>
      </w:tr>
      <w:tr w:rsidR="003D4F10" w:rsidRPr="007E4C2F" w:rsidTr="007C1779">
        <w:tc>
          <w:tcPr>
            <w:tcW w:w="852" w:type="dxa"/>
          </w:tcPr>
          <w:p w:rsidR="003D4F10" w:rsidRPr="007E4C2F" w:rsidRDefault="003D4F10" w:rsidP="007C1779">
            <w:pPr>
              <w:spacing w:after="0" w:line="240" w:lineRule="auto"/>
              <w:jc w:val="center"/>
              <w:rPr>
                <w:rFonts w:ascii="Times New Roman" w:hAnsi="Times New Roman"/>
                <w:sz w:val="28"/>
                <w:szCs w:val="28"/>
              </w:rPr>
            </w:pPr>
            <w:r w:rsidRPr="007E4C2F">
              <w:rPr>
                <w:rFonts w:ascii="Times New Roman" w:hAnsi="Times New Roman"/>
                <w:sz w:val="28"/>
                <w:szCs w:val="28"/>
              </w:rPr>
              <w:lastRenderedPageBreak/>
              <w:t>3.2.</w:t>
            </w:r>
          </w:p>
        </w:tc>
        <w:tc>
          <w:tcPr>
            <w:tcW w:w="3543" w:type="dxa"/>
          </w:tcPr>
          <w:p w:rsidR="003D4F10" w:rsidRPr="007E4C2F" w:rsidRDefault="003D4F10" w:rsidP="007C1779">
            <w:pPr>
              <w:pStyle w:val="Default"/>
              <w:rPr>
                <w:sz w:val="28"/>
                <w:szCs w:val="28"/>
              </w:rPr>
            </w:pPr>
            <w:r w:rsidRPr="007E4C2F">
              <w:rPr>
                <w:sz w:val="28"/>
                <w:szCs w:val="28"/>
              </w:rPr>
              <w:t xml:space="preserve">Доля получателей образовательных услуг, </w:t>
            </w:r>
          </w:p>
          <w:p w:rsidR="003D4F10" w:rsidRPr="007E4C2F" w:rsidRDefault="003D4F10" w:rsidP="007C1779">
            <w:pPr>
              <w:pStyle w:val="Default"/>
              <w:rPr>
                <w:sz w:val="28"/>
                <w:szCs w:val="28"/>
              </w:rPr>
            </w:pPr>
            <w:r w:rsidRPr="007E4C2F">
              <w:rPr>
                <w:sz w:val="28"/>
                <w:szCs w:val="28"/>
              </w:rPr>
              <w:t xml:space="preserve">удовлетворенных компетентностью работников организации, от общего числа опрошенных получателей образовательных услуг </w:t>
            </w:r>
          </w:p>
        </w:tc>
        <w:tc>
          <w:tcPr>
            <w:tcW w:w="1701" w:type="dxa"/>
          </w:tcPr>
          <w:p w:rsidR="003D4F10" w:rsidRPr="007E4C2F" w:rsidRDefault="003D4F10" w:rsidP="007C1779">
            <w:pPr>
              <w:pStyle w:val="a3"/>
              <w:jc w:val="center"/>
              <w:rPr>
                <w:rFonts w:ascii="Times New Roman" w:hAnsi="Times New Roman"/>
                <w:sz w:val="28"/>
                <w:szCs w:val="28"/>
              </w:rPr>
            </w:pPr>
          </w:p>
        </w:tc>
        <w:tc>
          <w:tcPr>
            <w:tcW w:w="9498" w:type="dxa"/>
          </w:tcPr>
          <w:p w:rsidR="003D4F10" w:rsidRPr="007E4C2F" w:rsidRDefault="003D4F10" w:rsidP="007C1779">
            <w:pPr>
              <w:pStyle w:val="a3"/>
              <w:rPr>
                <w:rFonts w:ascii="Times New Roman" w:hAnsi="Times New Roman"/>
                <w:sz w:val="28"/>
                <w:szCs w:val="28"/>
              </w:rPr>
            </w:pPr>
            <w:r>
              <w:rPr>
                <w:rFonts w:ascii="Times New Roman" w:hAnsi="Times New Roman"/>
                <w:sz w:val="28"/>
                <w:szCs w:val="28"/>
              </w:rPr>
              <w:t>95 %</w:t>
            </w:r>
          </w:p>
        </w:tc>
      </w:tr>
      <w:tr w:rsidR="003D4F10" w:rsidRPr="007E4C2F" w:rsidTr="007C1779">
        <w:tc>
          <w:tcPr>
            <w:tcW w:w="15594" w:type="dxa"/>
            <w:gridSpan w:val="4"/>
          </w:tcPr>
          <w:p w:rsidR="003D4F10" w:rsidRPr="007E4C2F" w:rsidRDefault="003D4F10" w:rsidP="007C1779">
            <w:pPr>
              <w:pStyle w:val="a3"/>
              <w:jc w:val="center"/>
              <w:rPr>
                <w:rFonts w:ascii="Times New Roman" w:hAnsi="Times New Roman"/>
                <w:b/>
                <w:sz w:val="28"/>
                <w:szCs w:val="28"/>
              </w:rPr>
            </w:pPr>
            <w:r w:rsidRPr="007E4C2F">
              <w:rPr>
                <w:rFonts w:ascii="Times New Roman" w:hAnsi="Times New Roman"/>
                <w:b/>
                <w:bCs/>
                <w:i/>
                <w:sz w:val="28"/>
                <w:szCs w:val="28"/>
              </w:rPr>
              <w:t>Критерий 4. Удовлетворенность качеством образовательной деятельности организаций</w:t>
            </w:r>
          </w:p>
        </w:tc>
      </w:tr>
      <w:tr w:rsidR="003D4F10" w:rsidRPr="007E4C2F" w:rsidTr="007C1779">
        <w:tc>
          <w:tcPr>
            <w:tcW w:w="852" w:type="dxa"/>
          </w:tcPr>
          <w:p w:rsidR="003D4F10" w:rsidRPr="007E4C2F" w:rsidRDefault="003D4F10" w:rsidP="007C1779">
            <w:pPr>
              <w:spacing w:after="0" w:line="240" w:lineRule="auto"/>
              <w:jc w:val="center"/>
              <w:rPr>
                <w:rFonts w:ascii="Times New Roman" w:hAnsi="Times New Roman"/>
                <w:sz w:val="28"/>
                <w:szCs w:val="28"/>
              </w:rPr>
            </w:pPr>
            <w:r w:rsidRPr="007E4C2F">
              <w:rPr>
                <w:rFonts w:ascii="Times New Roman" w:hAnsi="Times New Roman"/>
                <w:sz w:val="28"/>
                <w:szCs w:val="28"/>
              </w:rPr>
              <w:t>4.1.</w:t>
            </w:r>
          </w:p>
        </w:tc>
        <w:tc>
          <w:tcPr>
            <w:tcW w:w="3543" w:type="dxa"/>
          </w:tcPr>
          <w:p w:rsidR="003D4F10" w:rsidRPr="007E4C2F" w:rsidRDefault="003D4F10" w:rsidP="007C1779">
            <w:pPr>
              <w:pStyle w:val="Default"/>
              <w:rPr>
                <w:sz w:val="28"/>
                <w:szCs w:val="28"/>
              </w:rPr>
            </w:pPr>
            <w:r w:rsidRPr="007E4C2F">
              <w:rPr>
                <w:sz w:val="28"/>
                <w:szCs w:val="28"/>
              </w:rPr>
              <w:t xml:space="preserve">Доля получателей образовательных услуг, удовлетворенных материально-техническим обеспечением организации, от общего числа опрощенных получателей образовательных услуг </w:t>
            </w:r>
          </w:p>
        </w:tc>
        <w:tc>
          <w:tcPr>
            <w:tcW w:w="1701" w:type="dxa"/>
          </w:tcPr>
          <w:p w:rsidR="003D4F10" w:rsidRPr="007E4C2F" w:rsidRDefault="003D4F10" w:rsidP="007C1779">
            <w:pPr>
              <w:pStyle w:val="a3"/>
              <w:jc w:val="center"/>
              <w:rPr>
                <w:rFonts w:ascii="Times New Roman" w:hAnsi="Times New Roman"/>
                <w:sz w:val="28"/>
                <w:szCs w:val="28"/>
              </w:rPr>
            </w:pPr>
          </w:p>
        </w:tc>
        <w:tc>
          <w:tcPr>
            <w:tcW w:w="9498" w:type="dxa"/>
          </w:tcPr>
          <w:p w:rsidR="003D4F10" w:rsidRPr="007E4C2F" w:rsidRDefault="003D4F10" w:rsidP="007C1779">
            <w:pPr>
              <w:spacing w:line="240" w:lineRule="auto"/>
              <w:rPr>
                <w:rFonts w:ascii="Times New Roman" w:hAnsi="Times New Roman"/>
                <w:sz w:val="28"/>
                <w:szCs w:val="28"/>
              </w:rPr>
            </w:pPr>
            <w:r>
              <w:rPr>
                <w:rFonts w:ascii="Times New Roman" w:hAnsi="Times New Roman"/>
                <w:sz w:val="28"/>
                <w:szCs w:val="28"/>
              </w:rPr>
              <w:t>90 %</w:t>
            </w:r>
          </w:p>
        </w:tc>
      </w:tr>
      <w:tr w:rsidR="003D4F10" w:rsidRPr="007E4C2F" w:rsidTr="007C1779">
        <w:trPr>
          <w:trHeight w:val="1266"/>
        </w:trPr>
        <w:tc>
          <w:tcPr>
            <w:tcW w:w="852" w:type="dxa"/>
          </w:tcPr>
          <w:p w:rsidR="003D4F10" w:rsidRPr="007E4C2F" w:rsidRDefault="003D4F10" w:rsidP="007C1779">
            <w:pPr>
              <w:spacing w:after="0" w:line="240" w:lineRule="auto"/>
              <w:jc w:val="center"/>
              <w:rPr>
                <w:rFonts w:ascii="Times New Roman" w:hAnsi="Times New Roman"/>
                <w:sz w:val="28"/>
                <w:szCs w:val="28"/>
              </w:rPr>
            </w:pPr>
            <w:r w:rsidRPr="007E4C2F">
              <w:rPr>
                <w:rFonts w:ascii="Times New Roman" w:hAnsi="Times New Roman"/>
                <w:sz w:val="28"/>
                <w:szCs w:val="28"/>
              </w:rPr>
              <w:t>4.2.</w:t>
            </w:r>
          </w:p>
        </w:tc>
        <w:tc>
          <w:tcPr>
            <w:tcW w:w="3543" w:type="dxa"/>
          </w:tcPr>
          <w:p w:rsidR="003D4F10" w:rsidRPr="007E4C2F" w:rsidRDefault="003D4F10" w:rsidP="007C1779">
            <w:pPr>
              <w:pStyle w:val="Default"/>
              <w:rPr>
                <w:sz w:val="28"/>
                <w:szCs w:val="28"/>
              </w:rPr>
            </w:pPr>
            <w:r w:rsidRPr="007E4C2F">
              <w:rPr>
                <w:sz w:val="28"/>
                <w:szCs w:val="28"/>
              </w:rPr>
              <w:t>Доля получателей образовательных услуг,</w:t>
            </w:r>
          </w:p>
          <w:p w:rsidR="003D4F10" w:rsidRPr="007E4C2F" w:rsidRDefault="003D4F10" w:rsidP="007C1779">
            <w:pPr>
              <w:pStyle w:val="Default"/>
              <w:rPr>
                <w:sz w:val="28"/>
                <w:szCs w:val="28"/>
              </w:rPr>
            </w:pPr>
            <w:r w:rsidRPr="007E4C2F">
              <w:rPr>
                <w:sz w:val="28"/>
                <w:szCs w:val="28"/>
              </w:rPr>
              <w:t xml:space="preserve">удовлетворенных качеством предоставляемых образовательных услуг, от общего числа опрошенных получателей образовательных услуг </w:t>
            </w:r>
          </w:p>
        </w:tc>
        <w:tc>
          <w:tcPr>
            <w:tcW w:w="1701" w:type="dxa"/>
          </w:tcPr>
          <w:p w:rsidR="003D4F10" w:rsidRDefault="003D4F10" w:rsidP="007C1779"/>
        </w:tc>
        <w:tc>
          <w:tcPr>
            <w:tcW w:w="9498" w:type="dxa"/>
          </w:tcPr>
          <w:p w:rsidR="003D4F10" w:rsidRDefault="003D4F10" w:rsidP="007C1779">
            <w:r>
              <w:rPr>
                <w:rFonts w:ascii="Times New Roman" w:hAnsi="Times New Roman"/>
                <w:sz w:val="28"/>
                <w:szCs w:val="28"/>
              </w:rPr>
              <w:t xml:space="preserve">90 </w:t>
            </w:r>
            <w:r w:rsidRPr="000C1855">
              <w:rPr>
                <w:rFonts w:ascii="Times New Roman" w:hAnsi="Times New Roman"/>
                <w:sz w:val="28"/>
                <w:szCs w:val="28"/>
              </w:rPr>
              <w:t>%</w:t>
            </w:r>
          </w:p>
        </w:tc>
      </w:tr>
      <w:tr w:rsidR="003D4F10" w:rsidRPr="007E4C2F" w:rsidTr="007C1779">
        <w:tc>
          <w:tcPr>
            <w:tcW w:w="852" w:type="dxa"/>
          </w:tcPr>
          <w:p w:rsidR="003D4F10" w:rsidRPr="007E4C2F" w:rsidRDefault="003D4F10" w:rsidP="007C1779">
            <w:pPr>
              <w:spacing w:after="0" w:line="240" w:lineRule="auto"/>
              <w:jc w:val="center"/>
              <w:rPr>
                <w:rFonts w:ascii="Times New Roman" w:hAnsi="Times New Roman"/>
                <w:sz w:val="28"/>
                <w:szCs w:val="28"/>
              </w:rPr>
            </w:pPr>
            <w:r w:rsidRPr="007E4C2F">
              <w:rPr>
                <w:rFonts w:ascii="Times New Roman" w:hAnsi="Times New Roman"/>
                <w:sz w:val="28"/>
                <w:szCs w:val="28"/>
              </w:rPr>
              <w:t>4.3.</w:t>
            </w:r>
          </w:p>
        </w:tc>
        <w:tc>
          <w:tcPr>
            <w:tcW w:w="3543" w:type="dxa"/>
          </w:tcPr>
          <w:p w:rsidR="003D4F10" w:rsidRPr="007E4C2F" w:rsidRDefault="003D4F10" w:rsidP="007C1779">
            <w:pPr>
              <w:pStyle w:val="Default"/>
              <w:rPr>
                <w:sz w:val="28"/>
                <w:szCs w:val="28"/>
              </w:rPr>
            </w:pPr>
            <w:r w:rsidRPr="007E4C2F">
              <w:rPr>
                <w:sz w:val="28"/>
                <w:szCs w:val="28"/>
              </w:rPr>
              <w:t xml:space="preserve">Доля получателей образовательных услуг, которые готовы рекомендовать </w:t>
            </w:r>
            <w:r w:rsidRPr="007E4C2F">
              <w:rPr>
                <w:sz w:val="28"/>
                <w:szCs w:val="28"/>
              </w:rPr>
              <w:lastRenderedPageBreak/>
              <w:t xml:space="preserve">организацию родственникам и знакомым, от общего числа опрошенных получателей образовательных услуг </w:t>
            </w:r>
          </w:p>
        </w:tc>
        <w:tc>
          <w:tcPr>
            <w:tcW w:w="1701" w:type="dxa"/>
          </w:tcPr>
          <w:p w:rsidR="003D4F10" w:rsidRPr="007E4C2F" w:rsidRDefault="003D4F10" w:rsidP="007C1779">
            <w:pPr>
              <w:pStyle w:val="a3"/>
              <w:jc w:val="center"/>
              <w:rPr>
                <w:rFonts w:ascii="Times New Roman" w:hAnsi="Times New Roman"/>
                <w:sz w:val="28"/>
                <w:szCs w:val="28"/>
              </w:rPr>
            </w:pPr>
          </w:p>
        </w:tc>
        <w:tc>
          <w:tcPr>
            <w:tcW w:w="9498" w:type="dxa"/>
          </w:tcPr>
          <w:p w:rsidR="003D4F10" w:rsidRPr="007E4C2F" w:rsidRDefault="003D4F10" w:rsidP="007C1779">
            <w:pPr>
              <w:spacing w:line="240" w:lineRule="auto"/>
              <w:rPr>
                <w:rFonts w:ascii="Times New Roman" w:hAnsi="Times New Roman"/>
                <w:sz w:val="28"/>
                <w:szCs w:val="28"/>
              </w:rPr>
            </w:pPr>
            <w:r>
              <w:rPr>
                <w:rFonts w:ascii="Times New Roman" w:hAnsi="Times New Roman"/>
                <w:sz w:val="28"/>
                <w:szCs w:val="28"/>
              </w:rPr>
              <w:t>94 %</w:t>
            </w:r>
          </w:p>
        </w:tc>
      </w:tr>
    </w:tbl>
    <w:p w:rsidR="003D4F10" w:rsidRDefault="003D4F10" w:rsidP="003D4F10">
      <w:pPr>
        <w:pStyle w:val="a3"/>
        <w:rPr>
          <w:rFonts w:ascii="Times New Roman" w:hAnsi="Times New Roman"/>
          <w:sz w:val="16"/>
          <w:szCs w:val="16"/>
        </w:rPr>
      </w:pPr>
    </w:p>
    <w:p w:rsidR="003D4F10" w:rsidRPr="00681D3F" w:rsidRDefault="003D4F10" w:rsidP="003D4F10"/>
    <w:p w:rsidR="003D4F10" w:rsidRPr="00681D3F" w:rsidRDefault="003D4F10" w:rsidP="003D4F10"/>
    <w:p w:rsidR="003D4F10" w:rsidRPr="00681D3F" w:rsidRDefault="003D4F10" w:rsidP="003D4F10">
      <w:pPr>
        <w:rPr>
          <w:rFonts w:ascii="Times New Roman" w:hAnsi="Times New Roman"/>
          <w:b/>
          <w:sz w:val="28"/>
        </w:rPr>
      </w:pPr>
    </w:p>
    <w:p w:rsidR="00047CDA" w:rsidRDefault="003D4F10" w:rsidP="003D4F10">
      <w:r w:rsidRPr="00681D3F">
        <w:rPr>
          <w:rFonts w:ascii="Times New Roman" w:hAnsi="Times New Roman"/>
          <w:b/>
          <w:sz w:val="28"/>
        </w:rPr>
        <w:tab/>
        <w:t>Директор школы:                                    /М.А. Цечоева/</w:t>
      </w:r>
    </w:p>
    <w:sectPr w:rsidR="00047CDA" w:rsidSect="006464BF">
      <w:pgSz w:w="16838" w:h="11906" w:orient="landscape"/>
      <w:pgMar w:top="851" w:right="962"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F056D"/>
    <w:multiLevelType w:val="hybridMultilevel"/>
    <w:tmpl w:val="091CD2AC"/>
    <w:lvl w:ilvl="0" w:tplc="AA54D400">
      <w:start w:val="1"/>
      <w:numFmt w:val="bullet"/>
      <w:lvlText w:val=""/>
      <w:lvlJc w:val="left"/>
      <w:pPr>
        <w:ind w:left="501" w:hanging="360"/>
      </w:pPr>
      <w:rPr>
        <w:rFonts w:ascii="Symbol" w:hAnsi="Symbol" w:hint="default"/>
        <w:color w:val="auto"/>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D4F10"/>
    <w:rsid w:val="00047CDA"/>
    <w:rsid w:val="00140A83"/>
    <w:rsid w:val="00203117"/>
    <w:rsid w:val="00213333"/>
    <w:rsid w:val="003D4F10"/>
    <w:rsid w:val="00417058"/>
    <w:rsid w:val="005A7BAA"/>
    <w:rsid w:val="00637349"/>
    <w:rsid w:val="006464BF"/>
    <w:rsid w:val="008C6B0E"/>
    <w:rsid w:val="00937C2F"/>
    <w:rsid w:val="00CB7DD7"/>
    <w:rsid w:val="00D70B75"/>
    <w:rsid w:val="00D74262"/>
    <w:rsid w:val="00DE02D1"/>
    <w:rsid w:val="00F601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F1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4F10"/>
    <w:pPr>
      <w:spacing w:after="0" w:line="240" w:lineRule="auto"/>
    </w:pPr>
    <w:rPr>
      <w:rFonts w:ascii="Calibri" w:eastAsia="Calibri" w:hAnsi="Calibri" w:cs="Times New Roman"/>
    </w:rPr>
  </w:style>
  <w:style w:type="paragraph" w:customStyle="1" w:styleId="Default">
    <w:name w:val="Default"/>
    <w:rsid w:val="003D4F1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List Paragraph"/>
    <w:basedOn w:val="a"/>
    <w:uiPriority w:val="34"/>
    <w:qFormat/>
    <w:rsid w:val="003D4F1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1362</Words>
  <Characters>7764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0005</dc:creator>
  <cp:lastModifiedBy>0005</cp:lastModifiedBy>
  <cp:revision>5</cp:revision>
  <dcterms:created xsi:type="dcterms:W3CDTF">2019-01-14T07:57:00Z</dcterms:created>
  <dcterms:modified xsi:type="dcterms:W3CDTF">2020-02-27T08:33:00Z</dcterms:modified>
</cp:coreProperties>
</file>